
<file path=[Content_Types].xml><?xml version="1.0" encoding="utf-8"?>
<Types xmlns="http://schemas.openxmlformats.org/package/2006/content-types">
  <Default Extension="bin" ContentType="application/vnd.ms-office.activeX"/>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2D28FA" w14:textId="77777777" w:rsidR="00AC2D07" w:rsidRDefault="00016056" w:rsidP="006F1512">
      <w:pPr>
        <w:jc w:val="center"/>
      </w:pPr>
      <w:r w:rsidRPr="00F410D3">
        <w:rPr>
          <w:rFonts w:eastAsia="Calibri" w:cstheme="minorHAnsi"/>
          <w:noProof/>
          <w:sz w:val="20"/>
          <w:szCs w:val="20"/>
          <w:lang w:eastAsia="en-ZA"/>
        </w:rPr>
        <w:drawing>
          <wp:inline distT="0" distB="0" distL="0" distR="0" wp14:anchorId="14891E64" wp14:editId="6B5F9AD2">
            <wp:extent cx="1724025" cy="1958494"/>
            <wp:effectExtent l="0" t="0" r="0" b="3810"/>
            <wp:docPr id="5" name="Picture 5" descr="BEN-Africa Logo">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EN-Africa Logo">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33148" cy="1968858"/>
                    </a:xfrm>
                    <a:prstGeom prst="rect">
                      <a:avLst/>
                    </a:prstGeom>
                    <a:noFill/>
                    <a:ln>
                      <a:noFill/>
                    </a:ln>
                  </pic:spPr>
                </pic:pic>
              </a:graphicData>
            </a:graphic>
          </wp:inline>
        </w:drawing>
      </w:r>
    </w:p>
    <w:p w14:paraId="7F89AF85" w14:textId="016360B4" w:rsidR="00AB3148" w:rsidRDefault="00B0641E" w:rsidP="006F1512">
      <w:pPr>
        <w:jc w:val="center"/>
      </w:pPr>
      <w:r w:rsidRPr="00B0641E">
        <w:rPr>
          <w:b/>
          <w:bCs/>
        </w:rPr>
        <w:t>FINAL</w:t>
      </w:r>
      <w:r w:rsidR="00AB3148" w:rsidRPr="00B0641E">
        <w:rPr>
          <w:b/>
          <w:bCs/>
        </w:rPr>
        <w:t xml:space="preserve"> </w:t>
      </w:r>
      <w:r w:rsidR="00AB3148">
        <w:t>CALL FOR PAPERS</w:t>
      </w:r>
    </w:p>
    <w:p w14:paraId="601F8411" w14:textId="15F118A9" w:rsidR="00AB3148" w:rsidRPr="004A7132" w:rsidRDefault="007063BB" w:rsidP="006F1512">
      <w:pPr>
        <w:jc w:val="center"/>
        <w:rPr>
          <w:b/>
          <w:bCs/>
        </w:rPr>
      </w:pPr>
      <w:r>
        <w:rPr>
          <w:b/>
          <w:bCs/>
        </w:rPr>
        <w:t>20</w:t>
      </w:r>
      <w:r w:rsidR="00AB3148" w:rsidRPr="004A7132">
        <w:rPr>
          <w:b/>
          <w:bCs/>
        </w:rPr>
        <w:t>th ANNUAL BEN-AFRICA CONFERENCE</w:t>
      </w:r>
    </w:p>
    <w:p w14:paraId="341A58AB" w14:textId="417566D3" w:rsidR="00AB3148" w:rsidRDefault="007063BB" w:rsidP="006F1512">
      <w:pPr>
        <w:jc w:val="center"/>
      </w:pPr>
      <w:r>
        <w:t>4-</w:t>
      </w:r>
      <w:r w:rsidR="00AB5F07">
        <w:t>5</w:t>
      </w:r>
      <w:r w:rsidR="00AB3148">
        <w:t xml:space="preserve"> November 2</w:t>
      </w:r>
      <w:r w:rsidR="00AB5F07">
        <w:t>02</w:t>
      </w:r>
      <w:r>
        <w:t>1</w:t>
      </w:r>
    </w:p>
    <w:p w14:paraId="71C85F73" w14:textId="199BC7A5" w:rsidR="00AB3148" w:rsidRDefault="00AB5F07" w:rsidP="006F1512">
      <w:pPr>
        <w:jc w:val="center"/>
      </w:pPr>
      <w:r>
        <w:t>Swakopmund, Namibia</w:t>
      </w:r>
      <w:r w:rsidR="00BE549E">
        <w:t xml:space="preserve"> &amp; Virtual</w:t>
      </w:r>
    </w:p>
    <w:p w14:paraId="5A5B3D99" w14:textId="736F5913" w:rsidR="00AB5F07" w:rsidRDefault="00327E59" w:rsidP="006F1512">
      <w:pPr>
        <w:spacing w:after="0" w:line="240" w:lineRule="auto"/>
        <w:jc w:val="both"/>
        <w:rPr>
          <w:rFonts w:eastAsia="Times New Roman" w:cs="Times New Roman"/>
          <w:b/>
          <w:bCs/>
          <w:sz w:val="27"/>
          <w:szCs w:val="27"/>
        </w:rPr>
      </w:pPr>
      <w:bookmarkStart w:id="0" w:name="_Hlk59090300"/>
      <w:r>
        <w:rPr>
          <w:rFonts w:eastAsia="Times New Roman" w:cs="Times New Roman"/>
          <w:b/>
          <w:bCs/>
          <w:sz w:val="27"/>
          <w:szCs w:val="27"/>
        </w:rPr>
        <w:t>Inclusive and Principled Business: Ethical Values; African Stakeholders</w:t>
      </w:r>
      <w:r w:rsidR="00AB5F07" w:rsidRPr="00AB5F07">
        <w:rPr>
          <w:rFonts w:eastAsia="Times New Roman" w:cs="Times New Roman"/>
          <w:b/>
          <w:bCs/>
          <w:sz w:val="27"/>
          <w:szCs w:val="27"/>
        </w:rPr>
        <w:t xml:space="preserve"> </w:t>
      </w:r>
    </w:p>
    <w:p w14:paraId="16975951" w14:textId="77777777" w:rsidR="00AB5F07" w:rsidRDefault="00AB5F07" w:rsidP="006F1512">
      <w:pPr>
        <w:spacing w:after="0" w:line="240" w:lineRule="auto"/>
        <w:jc w:val="both"/>
        <w:rPr>
          <w:rFonts w:eastAsia="Times New Roman" w:cs="Times New Roman"/>
          <w:b/>
          <w:bCs/>
          <w:sz w:val="27"/>
          <w:szCs w:val="27"/>
        </w:rPr>
      </w:pPr>
      <w:bookmarkStart w:id="1" w:name="_GoBack"/>
      <w:bookmarkEnd w:id="1"/>
    </w:p>
    <w:p w14:paraId="0C352F31" w14:textId="314CA01E" w:rsidR="00FA319F" w:rsidRDefault="00FA319F" w:rsidP="007B675B">
      <w:pPr>
        <w:spacing w:after="0" w:line="276" w:lineRule="auto"/>
        <w:jc w:val="both"/>
      </w:pPr>
      <w:r>
        <w:t>BEN-Africa conference is getting closer and YOU cannot miss out on this exciting event! With Prof Thuli Madonsela as keynote speaker</w:t>
      </w:r>
      <w:r w:rsidR="00F0100A">
        <w:t xml:space="preserve"> (virtual)</w:t>
      </w:r>
      <w:r>
        <w:t xml:space="preserve">; Prof Willie </w:t>
      </w:r>
      <w:proofErr w:type="spellStart"/>
      <w:r>
        <w:t>Esterhuyse</w:t>
      </w:r>
      <w:proofErr w:type="spellEnd"/>
      <w:r>
        <w:t xml:space="preserve"> presenting ‘Talking to the enemy’; panels on Whistleblowing, Namibian Ethics Officers, Values-driven Leadership; the Order of the Baobab Award; and network and social events; and a host of other speakers, panels and papers, this is going to be a superb celebration of BEN-Africa’s 20</w:t>
      </w:r>
      <w:r w:rsidRPr="00FA319F">
        <w:rPr>
          <w:vertAlign w:val="superscript"/>
        </w:rPr>
        <w:t>th</w:t>
      </w:r>
      <w:r>
        <w:t xml:space="preserve"> conference.</w:t>
      </w:r>
    </w:p>
    <w:p w14:paraId="5F3A85F2" w14:textId="63318185" w:rsidR="007C516A" w:rsidRDefault="007C516A" w:rsidP="007B675B">
      <w:pPr>
        <w:spacing w:after="0" w:line="276" w:lineRule="auto"/>
        <w:jc w:val="both"/>
      </w:pPr>
    </w:p>
    <w:p w14:paraId="7D42C359" w14:textId="01E4B096" w:rsidR="007C516A" w:rsidRDefault="007C516A" w:rsidP="007B675B">
      <w:pPr>
        <w:spacing w:after="0" w:line="276" w:lineRule="auto"/>
        <w:jc w:val="both"/>
      </w:pPr>
      <w:r>
        <w:t>We are also pleased to announce that Capricorn Group will be sponsoring the Order of The Baobab breakfast event and presentation!</w:t>
      </w:r>
    </w:p>
    <w:p w14:paraId="3D572397" w14:textId="276D8FEB" w:rsidR="007C516A" w:rsidRDefault="007C516A" w:rsidP="007B675B">
      <w:pPr>
        <w:spacing w:after="0" w:line="276" w:lineRule="auto"/>
        <w:jc w:val="both"/>
      </w:pPr>
      <w:r>
        <w:rPr>
          <w:noProof/>
        </w:rPr>
        <w:drawing>
          <wp:inline distT="0" distB="0" distL="0" distR="0" wp14:anchorId="45008523" wp14:editId="4F144D26">
            <wp:extent cx="5731510" cy="1671320"/>
            <wp:effectExtent l="0" t="0" r="2540" b="508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31510" cy="1671320"/>
                    </a:xfrm>
                    <a:prstGeom prst="rect">
                      <a:avLst/>
                    </a:prstGeom>
                    <a:noFill/>
                    <a:ln>
                      <a:noFill/>
                    </a:ln>
                  </pic:spPr>
                </pic:pic>
              </a:graphicData>
            </a:graphic>
          </wp:inline>
        </w:drawing>
      </w:r>
    </w:p>
    <w:p w14:paraId="5889F807" w14:textId="77777777" w:rsidR="00FA319F" w:rsidRDefault="00FA319F" w:rsidP="007B675B">
      <w:pPr>
        <w:spacing w:after="0" w:line="276" w:lineRule="auto"/>
        <w:jc w:val="both"/>
      </w:pPr>
    </w:p>
    <w:p w14:paraId="2F3BD708" w14:textId="6F6032CE" w:rsidR="00F243A1" w:rsidRDefault="004929FA" w:rsidP="007B675B">
      <w:pPr>
        <w:spacing w:after="0" w:line="276" w:lineRule="auto"/>
        <w:jc w:val="both"/>
      </w:pPr>
      <w:r>
        <w:t xml:space="preserve">The conference is an international platform for stakeholders from the private sector, public sector, non-profit </w:t>
      </w:r>
      <w:r w:rsidR="00327E59">
        <w:t>organisations,</w:t>
      </w:r>
      <w:r>
        <w:t xml:space="preserve"> and academia to come together </w:t>
      </w:r>
      <w:r w:rsidR="00327E59">
        <w:t xml:space="preserve">and </w:t>
      </w:r>
      <w:r>
        <w:t>reflect</w:t>
      </w:r>
      <w:r w:rsidR="00327E59">
        <w:t xml:space="preserve"> on</w:t>
      </w:r>
      <w:r>
        <w:t xml:space="preserve">, discuss and respond to the opportunities and challenges related to </w:t>
      </w:r>
      <w:r w:rsidR="00327E59">
        <w:t xml:space="preserve">conducting inclusive and principled business in Africa. </w:t>
      </w:r>
      <w:r w:rsidR="007B675B" w:rsidRPr="007B675B">
        <w:t>BEN-A</w:t>
      </w:r>
      <w:r w:rsidR="007B675B">
        <w:t>frica’s stated mission is to</w:t>
      </w:r>
      <w:r w:rsidR="00AB5F07">
        <w:t xml:space="preserve"> </w:t>
      </w:r>
      <w:r w:rsidR="00AB5F07" w:rsidRPr="00FA7961">
        <w:t>strengthen the commitment and competence of Africans to do business with moral integrity</w:t>
      </w:r>
      <w:r w:rsidR="007B675B">
        <w:t xml:space="preserve">. </w:t>
      </w:r>
    </w:p>
    <w:p w14:paraId="1134820E" w14:textId="77777777" w:rsidR="009A1167" w:rsidRDefault="009A1167" w:rsidP="007B675B">
      <w:pPr>
        <w:spacing w:after="0" w:line="276" w:lineRule="auto"/>
        <w:jc w:val="both"/>
      </w:pPr>
    </w:p>
    <w:p w14:paraId="3D0B2E3E" w14:textId="6A8DC150" w:rsidR="007B675B" w:rsidRDefault="00AB5F07" w:rsidP="007B675B">
      <w:pPr>
        <w:spacing w:after="0" w:line="276" w:lineRule="auto"/>
        <w:jc w:val="both"/>
      </w:pPr>
      <w:r>
        <w:t>As we convene in Swakopmund, Namibia,</w:t>
      </w:r>
      <w:r w:rsidR="007B675B">
        <w:t xml:space="preserve"> for our 20</w:t>
      </w:r>
      <w:r w:rsidR="007B675B" w:rsidRPr="007B675B">
        <w:rPr>
          <w:vertAlign w:val="superscript"/>
        </w:rPr>
        <w:t>th</w:t>
      </w:r>
      <w:r w:rsidR="007B675B">
        <w:t xml:space="preserve"> annual conference, we believe it is an opportune time to revisit, critically evaluate and revitalise the foundational concepts which guide such a mission. What does it mean to be a stakeholder in today’s economy? </w:t>
      </w:r>
      <w:r w:rsidR="00F359B1">
        <w:t>Can</w:t>
      </w:r>
      <w:r w:rsidR="007B675B">
        <w:t xml:space="preserve"> stakeholder theory </w:t>
      </w:r>
      <w:r w:rsidR="00F359B1">
        <w:t xml:space="preserve">still deliver on its </w:t>
      </w:r>
      <w:r w:rsidR="00F359B1">
        <w:lastRenderedPageBreak/>
        <w:t>promise for inclusive and sustainable business practice, particularly in an African context? What does value and wealth creation mean in todays’ society facing multiple and acute challenges, such as climate change, global pandemics and accelerating technological change which seem to exacerbate existing inequalities? Are the values and principles that inform and guide business in th</w:t>
      </w:r>
      <w:r w:rsidR="007B675B">
        <w:t xml:space="preserve">e current </w:t>
      </w:r>
      <w:r w:rsidR="00F359B1">
        <w:t xml:space="preserve">milieu </w:t>
      </w:r>
      <w:r w:rsidR="00F243A1">
        <w:t xml:space="preserve">fit for purpose? What does values-driven leadership look like from the African point of view?  How do we reinvigorate ethics in African business to restore its transformative and development impetus? </w:t>
      </w:r>
    </w:p>
    <w:bookmarkEnd w:id="0"/>
    <w:p w14:paraId="3B15C0A6" w14:textId="77777777" w:rsidR="007B675B" w:rsidRDefault="007B675B" w:rsidP="007B675B">
      <w:pPr>
        <w:spacing w:after="0" w:line="276" w:lineRule="auto"/>
        <w:jc w:val="both"/>
      </w:pPr>
    </w:p>
    <w:p w14:paraId="7DA9F047" w14:textId="57C7FF71" w:rsidR="00AB3148" w:rsidRDefault="00AB3148" w:rsidP="00F243A1">
      <w:pPr>
        <w:spacing w:after="0" w:line="276" w:lineRule="auto"/>
        <w:jc w:val="both"/>
      </w:pPr>
      <w:r>
        <w:rPr>
          <w:b/>
          <w:bCs/>
        </w:rPr>
        <w:t>Submissions</w:t>
      </w:r>
    </w:p>
    <w:p w14:paraId="7B73E021" w14:textId="795F818C" w:rsidR="003232A1" w:rsidRDefault="00AB3148" w:rsidP="004A7132">
      <w:pPr>
        <w:spacing w:line="276" w:lineRule="auto"/>
        <w:jc w:val="both"/>
      </w:pPr>
      <w:r>
        <w:t xml:space="preserve">Scholars and other experts from around the world are invited to submit industry and academic papers and posters that address the theme </w:t>
      </w:r>
      <w:r w:rsidR="003232A1">
        <w:t xml:space="preserve">of </w:t>
      </w:r>
      <w:r w:rsidR="00F80C85" w:rsidRPr="00DB5BE2">
        <w:t>‘</w:t>
      </w:r>
      <w:r w:rsidR="00327E59" w:rsidRPr="00327E59">
        <w:rPr>
          <w:rFonts w:eastAsia="Times New Roman" w:cs="Times New Roman"/>
          <w:bCs/>
        </w:rPr>
        <w:t>Inclusive and Principled Business: Ethical Values; African Stakeholders</w:t>
      </w:r>
      <w:r w:rsidR="00F80C85" w:rsidRPr="00DB5BE2">
        <w:t>’</w:t>
      </w:r>
      <w:r w:rsidR="00016056">
        <w:t xml:space="preserve"> </w:t>
      </w:r>
      <w:r>
        <w:t>(please see below for suggested sub-themes).</w:t>
      </w:r>
      <w:r w:rsidR="003232A1">
        <w:t xml:space="preserve"> However, any papers </w:t>
      </w:r>
      <w:r w:rsidR="009D397B">
        <w:t>dealing with business or organisational ethics in Africa will be considered.</w:t>
      </w:r>
      <w:r>
        <w:t xml:space="preserve"> </w:t>
      </w:r>
    </w:p>
    <w:p w14:paraId="670AC943" w14:textId="266E1254" w:rsidR="004B7710" w:rsidRDefault="00AB3148" w:rsidP="004B7710">
      <w:pPr>
        <w:spacing w:line="276" w:lineRule="auto"/>
        <w:jc w:val="both"/>
      </w:pPr>
      <w:r>
        <w:t xml:space="preserve">The conference language is English. </w:t>
      </w:r>
    </w:p>
    <w:p w14:paraId="67C1DFAE" w14:textId="5A0C1172" w:rsidR="009A1167" w:rsidRPr="009A1167" w:rsidRDefault="009A1167" w:rsidP="004B7710">
      <w:pPr>
        <w:spacing w:line="276" w:lineRule="auto"/>
        <w:jc w:val="both"/>
        <w:rPr>
          <w:i/>
          <w:iCs/>
        </w:rPr>
      </w:pPr>
      <w:r>
        <w:rPr>
          <w:i/>
          <w:iCs/>
        </w:rPr>
        <w:t>The conference will take a hybrid format – both virtual and face-to-face presentations will be conducted.</w:t>
      </w:r>
    </w:p>
    <w:p w14:paraId="057507B6" w14:textId="3E57E3BF" w:rsidR="004B7710" w:rsidRDefault="004B7710" w:rsidP="004B7710">
      <w:pPr>
        <w:spacing w:line="276" w:lineRule="auto"/>
        <w:jc w:val="both"/>
      </w:pPr>
      <w:r>
        <w:t>Submission of academic papers may be in abstract for presentation at the conference only, or as a full paper for presentation and publication in either the Conference Proceedings or in the African Journal of Business Ethics.</w:t>
      </w:r>
    </w:p>
    <w:p w14:paraId="278CE74F" w14:textId="77777777" w:rsidR="004B7710" w:rsidRPr="004B7710" w:rsidRDefault="004B7710" w:rsidP="004B7710">
      <w:pPr>
        <w:spacing w:line="276" w:lineRule="auto"/>
        <w:jc w:val="both"/>
        <w:rPr>
          <w:u w:val="single"/>
        </w:rPr>
      </w:pPr>
      <w:r w:rsidRPr="004B7710">
        <w:rPr>
          <w:u w:val="single"/>
        </w:rPr>
        <w:t>a. Abstracts</w:t>
      </w:r>
    </w:p>
    <w:p w14:paraId="7ECAAE4F" w14:textId="133D9C5B" w:rsidR="00FA79CC" w:rsidRDefault="00AB3148" w:rsidP="004B7710">
      <w:pPr>
        <w:spacing w:line="276" w:lineRule="auto"/>
        <w:jc w:val="both"/>
      </w:pPr>
      <w:r>
        <w:t>The abstract of the papers and posters will be reviewed for relevance and rigour. </w:t>
      </w:r>
      <w:r w:rsidR="004B7710">
        <w:t>500-1000 words.</w:t>
      </w:r>
      <w:r w:rsidR="00A473B7">
        <w:t xml:space="preserve"> Accepted abstracts will allow for a paper presentation of a paper during the conference track </w:t>
      </w:r>
      <w:proofErr w:type="gramStart"/>
      <w:r w:rsidR="00A473B7">
        <w:t>sessions, but</w:t>
      </w:r>
      <w:proofErr w:type="gramEnd"/>
      <w:r w:rsidR="00A473B7">
        <w:t xml:space="preserve"> will NOT allow for full papers publication. Should you wish to submit a full paper, please see section b. below.</w:t>
      </w:r>
    </w:p>
    <w:p w14:paraId="6FA558B8" w14:textId="351853F5" w:rsidR="00A473B7" w:rsidRDefault="00A473B7" w:rsidP="00354FC1">
      <w:pPr>
        <w:spacing w:line="276" w:lineRule="auto"/>
        <w:jc w:val="both"/>
      </w:pPr>
      <w:r>
        <w:t>Abstract</w:t>
      </w:r>
      <w:r w:rsidR="00354FC1">
        <w:t xml:space="preserve"> submission</w:t>
      </w:r>
      <w:r>
        <w:t>s</w:t>
      </w:r>
      <w:r w:rsidR="00354FC1">
        <w:t xml:space="preserve"> should be submitted via </w:t>
      </w:r>
      <w:r w:rsidR="00F0100A">
        <w:t xml:space="preserve">email to </w:t>
      </w:r>
      <w:hyperlink r:id="rId12" w:history="1">
        <w:r w:rsidR="00F0100A" w:rsidRPr="00E55078">
          <w:rPr>
            <w:rStyle w:val="Hyperlink"/>
          </w:rPr>
          <w:t>infor@benafrica.org</w:t>
        </w:r>
      </w:hyperlink>
      <w:r w:rsidR="00F0100A">
        <w:t xml:space="preserve"> or </w:t>
      </w:r>
      <w:r w:rsidR="00354FC1">
        <w:t xml:space="preserve">the </w:t>
      </w:r>
      <w:proofErr w:type="spellStart"/>
      <w:r w:rsidR="00354FC1">
        <w:t>EasyChair</w:t>
      </w:r>
      <w:proofErr w:type="spellEnd"/>
      <w:r w:rsidR="00354FC1">
        <w:t xml:space="preserve"> portal: </w:t>
      </w:r>
      <w:hyperlink r:id="rId13" w:history="1">
        <w:r w:rsidR="00354FC1" w:rsidRPr="00FF7176">
          <w:rPr>
            <w:rStyle w:val="Hyperlink"/>
          </w:rPr>
          <w:t>https://easychair.org/conferences/?conf=benafricas20thannual</w:t>
        </w:r>
      </w:hyperlink>
      <w:r w:rsidR="00354FC1" w:rsidRPr="00A473B7">
        <w:rPr>
          <w:rStyle w:val="Hyperlink"/>
          <w:u w:val="none"/>
        </w:rPr>
        <w:t xml:space="preserve"> </w:t>
      </w:r>
      <w:bookmarkStart w:id="2" w:name="_Hlk64785618"/>
      <w:r w:rsidRPr="00A473B7">
        <w:t xml:space="preserve">PDF submission documents </w:t>
      </w:r>
      <w:r>
        <w:t>must</w:t>
      </w:r>
      <w:r w:rsidRPr="00A473B7">
        <w:t xml:space="preserve"> NOT contain any author/s details (suitable for double blind peer review). </w:t>
      </w:r>
    </w:p>
    <w:bookmarkEnd w:id="2"/>
    <w:p w14:paraId="3424DA34" w14:textId="60B089DA" w:rsidR="00354FC1" w:rsidRPr="00BB5E97" w:rsidRDefault="00354FC1" w:rsidP="00354FC1">
      <w:pPr>
        <w:spacing w:line="276" w:lineRule="auto"/>
        <w:jc w:val="both"/>
      </w:pPr>
      <w:r>
        <w:t xml:space="preserve">(for guidance on creating an account and submitting a paper on the </w:t>
      </w:r>
      <w:proofErr w:type="spellStart"/>
      <w:r>
        <w:t>EasyChair</w:t>
      </w:r>
      <w:proofErr w:type="spellEnd"/>
      <w:r>
        <w:t xml:space="preserve"> portal, please refer to their FAQs </w:t>
      </w:r>
      <w:hyperlink r:id="rId14" w:history="1">
        <w:r w:rsidRPr="00FF7176">
          <w:rPr>
            <w:rStyle w:val="Hyperlink"/>
          </w:rPr>
          <w:t>https://easychair.org/faq</w:t>
        </w:r>
      </w:hyperlink>
      <w:r>
        <w:t xml:space="preserve"> or email your query to </w:t>
      </w:r>
      <w:hyperlink r:id="rId15" w:history="1">
        <w:r w:rsidRPr="00FF7176">
          <w:rPr>
            <w:rStyle w:val="Hyperlink"/>
          </w:rPr>
          <w:t>info@benafrica.org</w:t>
        </w:r>
      </w:hyperlink>
      <w:r>
        <w:t>)</w:t>
      </w:r>
    </w:p>
    <w:p w14:paraId="4F45BD90" w14:textId="4BBF9D5D" w:rsidR="004B7710" w:rsidRPr="004B7710" w:rsidRDefault="004B7710" w:rsidP="004B7710">
      <w:pPr>
        <w:spacing w:line="276" w:lineRule="auto"/>
        <w:jc w:val="both"/>
        <w:rPr>
          <w:u w:val="single"/>
        </w:rPr>
      </w:pPr>
      <w:r>
        <w:rPr>
          <w:u w:val="single"/>
        </w:rPr>
        <w:t>b. Full papers</w:t>
      </w:r>
    </w:p>
    <w:p w14:paraId="632245E1" w14:textId="77777777" w:rsidR="00CC5A82" w:rsidRDefault="00FA79CC" w:rsidP="004B7710">
      <w:pPr>
        <w:spacing w:line="276" w:lineRule="auto"/>
        <w:jc w:val="both"/>
      </w:pPr>
      <w:r>
        <w:t xml:space="preserve">Full paper submissions </w:t>
      </w:r>
      <w:r w:rsidR="00990C60">
        <w:t xml:space="preserve">(5000-8000 words) </w:t>
      </w:r>
      <w:r>
        <w:t xml:space="preserve">for </w:t>
      </w:r>
      <w:r w:rsidR="004B7710">
        <w:t xml:space="preserve">possible </w:t>
      </w:r>
      <w:r>
        <w:t xml:space="preserve">inclusion in the Conference Proceedings or the African Journal of Business Ethics will be reviewed by at least three reviewers following a double-blind peer review process. By submitting a full </w:t>
      </w:r>
      <w:proofErr w:type="gramStart"/>
      <w:r>
        <w:t>paper</w:t>
      </w:r>
      <w:proofErr w:type="gramEnd"/>
      <w:r>
        <w:t xml:space="preserve"> you agree to </w:t>
      </w:r>
      <w:r w:rsidR="00735746">
        <w:t>blind peer reviewing two other full paper submission and being on the Conference Editorial Board if selected.</w:t>
      </w:r>
      <w:r w:rsidR="004B7710" w:rsidRPr="004B7710">
        <w:t xml:space="preserve"> </w:t>
      </w:r>
      <w:r w:rsidR="00990C60">
        <w:t xml:space="preserve">Papers should be anonymised prior to submission. </w:t>
      </w:r>
    </w:p>
    <w:p w14:paraId="56796807" w14:textId="00BA47BA" w:rsidR="00CC5A82" w:rsidRDefault="00CC5A82" w:rsidP="00CC5A82">
      <w:pPr>
        <w:spacing w:line="276" w:lineRule="auto"/>
        <w:jc w:val="both"/>
      </w:pPr>
      <w:r>
        <w:t>Conference Proceedings ISBN Title: BEN-Africa’s 20th Annual Conference: Conference Proceedings 2021.</w:t>
      </w:r>
    </w:p>
    <w:p w14:paraId="04D11DE5" w14:textId="1C39EAB3" w:rsidR="00CC5A82" w:rsidRDefault="00CC5A82" w:rsidP="00CC5A82">
      <w:pPr>
        <w:spacing w:line="276" w:lineRule="auto"/>
        <w:jc w:val="both"/>
      </w:pPr>
      <w:r>
        <w:t>Conference Proceedings ISBN Number: 978-0-620-92115-2 (e-book)</w:t>
      </w:r>
    </w:p>
    <w:p w14:paraId="544C13D2" w14:textId="34DFB28A" w:rsidR="004B7710" w:rsidRDefault="004B7710" w:rsidP="004B7710">
      <w:pPr>
        <w:spacing w:line="276" w:lineRule="auto"/>
        <w:jc w:val="both"/>
      </w:pPr>
      <w:r>
        <w:t xml:space="preserve">Please follow the author guidelines for the African Journal of Business Ethics for both Conference Proceedings and for African Journal of Business Ethics submissions: </w:t>
      </w:r>
    </w:p>
    <w:p w14:paraId="169CE25B" w14:textId="427337AF" w:rsidR="00735746" w:rsidRDefault="00B0641E" w:rsidP="004B7710">
      <w:pPr>
        <w:spacing w:line="276" w:lineRule="auto"/>
        <w:jc w:val="both"/>
      </w:pPr>
      <w:hyperlink r:id="rId16" w:anchor="authorGuidelines" w:history="1">
        <w:r w:rsidR="004B7710" w:rsidRPr="00BF63D6">
          <w:rPr>
            <w:rStyle w:val="Hyperlink"/>
          </w:rPr>
          <w:t>https://ajobe.journals.ac.za/index.php/pub/about/submissions#authorGuidelines</w:t>
        </w:r>
      </w:hyperlink>
    </w:p>
    <w:p w14:paraId="39E3D7EB" w14:textId="1D328021" w:rsidR="00735746" w:rsidRDefault="00735746" w:rsidP="004A7132">
      <w:pPr>
        <w:spacing w:line="276" w:lineRule="auto"/>
        <w:jc w:val="both"/>
        <w:rPr>
          <w:i/>
          <w:iCs/>
        </w:rPr>
      </w:pPr>
      <w:r>
        <w:rPr>
          <w:i/>
          <w:iCs/>
        </w:rPr>
        <w:t>South African authors: Please note that while the Conference Proceedings are published in accordance with the South African DHET requirements for subsidy purposes</w:t>
      </w:r>
      <w:r w:rsidR="00CC5A82">
        <w:rPr>
          <w:i/>
          <w:iCs/>
        </w:rPr>
        <w:t>,</w:t>
      </w:r>
      <w:r>
        <w:rPr>
          <w:i/>
          <w:iCs/>
        </w:rPr>
        <w:t xml:space="preserve"> BEN-Africa and the Conference organisers do NOT provide any undertaking or guarantee that the Conference Proceedings will qualify for DHET subsidy purposes. </w:t>
      </w:r>
    </w:p>
    <w:p w14:paraId="1C6C0647" w14:textId="107EB771" w:rsidR="00990C60" w:rsidRPr="00990C60" w:rsidRDefault="00990C60" w:rsidP="004A7132">
      <w:pPr>
        <w:spacing w:line="276" w:lineRule="auto"/>
        <w:jc w:val="both"/>
      </w:pPr>
      <w:r>
        <w:t xml:space="preserve">Only unpublished papers, not submitted elsewhere, will be considered. All accepted papers must be presented in person </w:t>
      </w:r>
      <w:r w:rsidR="00CC5A82">
        <w:t xml:space="preserve">or virtually </w:t>
      </w:r>
      <w:r>
        <w:t>at the conference. A maximum of two papers may be submitted by an author.</w:t>
      </w:r>
    </w:p>
    <w:p w14:paraId="6A1E5EEE" w14:textId="183B91FE" w:rsidR="00A473B7" w:rsidRDefault="00735746" w:rsidP="004A7132">
      <w:pPr>
        <w:spacing w:line="276" w:lineRule="auto"/>
        <w:jc w:val="both"/>
      </w:pPr>
      <w:r>
        <w:t xml:space="preserve">Full paper submission should be submitted via </w:t>
      </w:r>
      <w:r w:rsidR="00F0100A">
        <w:t xml:space="preserve">email to </w:t>
      </w:r>
      <w:hyperlink r:id="rId17" w:history="1">
        <w:r w:rsidR="00F0100A" w:rsidRPr="00E55078">
          <w:rPr>
            <w:rStyle w:val="Hyperlink"/>
          </w:rPr>
          <w:t>info@benafrica.org</w:t>
        </w:r>
      </w:hyperlink>
      <w:r w:rsidR="00F0100A">
        <w:t xml:space="preserve"> or </w:t>
      </w:r>
      <w:r>
        <w:t xml:space="preserve">the </w:t>
      </w:r>
      <w:proofErr w:type="spellStart"/>
      <w:r>
        <w:t>EasyChair</w:t>
      </w:r>
      <w:proofErr w:type="spellEnd"/>
      <w:r>
        <w:t xml:space="preserve"> portal</w:t>
      </w:r>
      <w:r w:rsidR="00BB5E97">
        <w:t xml:space="preserve">: </w:t>
      </w:r>
      <w:hyperlink r:id="rId18" w:history="1">
        <w:r w:rsidR="00BB5E97" w:rsidRPr="00FF7176">
          <w:rPr>
            <w:rStyle w:val="Hyperlink"/>
          </w:rPr>
          <w:t>https://easychair.org/conferences/?conf=benafricas20thannual</w:t>
        </w:r>
      </w:hyperlink>
      <w:r w:rsidR="00BB5E97" w:rsidRPr="00A473B7">
        <w:rPr>
          <w:rStyle w:val="Hyperlink"/>
          <w:u w:val="none"/>
        </w:rPr>
        <w:t xml:space="preserve"> </w:t>
      </w:r>
      <w:r w:rsidR="00A473B7" w:rsidRPr="00A473B7">
        <w:t>PDF submission documents must NOT contain any author/s details (suitable for double blind peer review).</w:t>
      </w:r>
    </w:p>
    <w:p w14:paraId="07CFAF78" w14:textId="625ECE54" w:rsidR="00BB5E97" w:rsidRPr="00BB5E97" w:rsidRDefault="00BB5E97" w:rsidP="004A7132">
      <w:pPr>
        <w:spacing w:line="276" w:lineRule="auto"/>
        <w:jc w:val="both"/>
      </w:pPr>
      <w:r>
        <w:t xml:space="preserve">(for guidance on creating an account and submitting a paper on the </w:t>
      </w:r>
      <w:proofErr w:type="spellStart"/>
      <w:r>
        <w:t>EasyChair</w:t>
      </w:r>
      <w:proofErr w:type="spellEnd"/>
      <w:r>
        <w:t xml:space="preserve"> portal, please refer to their FAQs </w:t>
      </w:r>
      <w:hyperlink r:id="rId19" w:history="1">
        <w:r w:rsidRPr="00FF7176">
          <w:rPr>
            <w:rStyle w:val="Hyperlink"/>
          </w:rPr>
          <w:t>https://easychair.org/faq</w:t>
        </w:r>
      </w:hyperlink>
      <w:r>
        <w:t xml:space="preserve"> or email your query to </w:t>
      </w:r>
      <w:hyperlink r:id="rId20" w:history="1">
        <w:r w:rsidRPr="00FF7176">
          <w:rPr>
            <w:rStyle w:val="Hyperlink"/>
          </w:rPr>
          <w:t>info@benafrica.org</w:t>
        </w:r>
      </w:hyperlink>
      <w:r>
        <w:t>)</w:t>
      </w:r>
    </w:p>
    <w:p w14:paraId="361C2553" w14:textId="34AC882A" w:rsidR="00AB3148" w:rsidRDefault="00AB3148" w:rsidP="004A7132">
      <w:pPr>
        <w:spacing w:line="276" w:lineRule="auto"/>
        <w:jc w:val="both"/>
      </w:pPr>
      <w:r>
        <w:rPr>
          <w:b/>
          <w:bCs/>
        </w:rPr>
        <w:t>Timeline</w:t>
      </w:r>
      <w:r w:rsidR="00F0100A">
        <w:rPr>
          <w:b/>
          <w:bCs/>
        </w:rPr>
        <w:t xml:space="preserve"> (EXTENDED)</w:t>
      </w:r>
    </w:p>
    <w:p w14:paraId="70D0A230" w14:textId="60D66C90" w:rsidR="00AB3148" w:rsidRDefault="00F0100A" w:rsidP="004A7132">
      <w:pPr>
        <w:numPr>
          <w:ilvl w:val="0"/>
          <w:numId w:val="1"/>
        </w:numPr>
        <w:spacing w:before="100" w:beforeAutospacing="1" w:after="100" w:afterAutospacing="1" w:line="276" w:lineRule="auto"/>
        <w:jc w:val="both"/>
      </w:pPr>
      <w:r>
        <w:t>September 30</w:t>
      </w:r>
      <w:r w:rsidR="00AB3148">
        <w:t>, 20</w:t>
      </w:r>
      <w:r w:rsidR="00AB5F07">
        <w:t>2</w:t>
      </w:r>
      <w:r w:rsidR="00327E59">
        <w:t>1</w:t>
      </w:r>
      <w:r w:rsidR="00AB3148">
        <w:t>: Deadline for abstract submissions (500-1,</w:t>
      </w:r>
      <w:r w:rsidR="00FD32AD">
        <w:t>0</w:t>
      </w:r>
      <w:r w:rsidR="00AB3148">
        <w:t xml:space="preserve">00 words) and for full papers for potential publication in the </w:t>
      </w:r>
      <w:r w:rsidR="00FA79CC">
        <w:t xml:space="preserve">Conference Proceedings and the </w:t>
      </w:r>
      <w:r w:rsidR="00AB3148">
        <w:t>African Journal of Business Ethics*.</w:t>
      </w:r>
    </w:p>
    <w:p w14:paraId="0EEAFEC1" w14:textId="01A695EE" w:rsidR="00AB3148" w:rsidRDefault="00F0100A" w:rsidP="004A7132">
      <w:pPr>
        <w:numPr>
          <w:ilvl w:val="0"/>
          <w:numId w:val="1"/>
        </w:numPr>
        <w:spacing w:before="100" w:beforeAutospacing="1" w:after="100" w:afterAutospacing="1" w:line="276" w:lineRule="auto"/>
        <w:jc w:val="both"/>
      </w:pPr>
      <w:r>
        <w:t>October 15</w:t>
      </w:r>
      <w:r w:rsidR="00BE7ED4">
        <w:t>, 20</w:t>
      </w:r>
      <w:r w:rsidR="00AB5F07">
        <w:t>2</w:t>
      </w:r>
      <w:r w:rsidR="00C4109D">
        <w:t>1</w:t>
      </w:r>
      <w:r w:rsidR="00AB3148">
        <w:t>: Confirmation of acceptance to present at the Conference</w:t>
      </w:r>
      <w:r w:rsidR="0047366E">
        <w:t>.</w:t>
      </w:r>
    </w:p>
    <w:p w14:paraId="6ED269A8" w14:textId="225C82D3" w:rsidR="00F0100A" w:rsidRDefault="00F0100A" w:rsidP="004A7132">
      <w:pPr>
        <w:numPr>
          <w:ilvl w:val="0"/>
          <w:numId w:val="1"/>
        </w:numPr>
        <w:spacing w:before="100" w:beforeAutospacing="1" w:after="100" w:afterAutospacing="1" w:line="276" w:lineRule="auto"/>
        <w:jc w:val="both"/>
      </w:pPr>
      <w:r>
        <w:t>October 30, 2021: Submission of final papers after review.</w:t>
      </w:r>
    </w:p>
    <w:p w14:paraId="683BFA91" w14:textId="7A04D8F6" w:rsidR="00AB3148" w:rsidRDefault="00AB3148" w:rsidP="004A7132">
      <w:pPr>
        <w:numPr>
          <w:ilvl w:val="0"/>
          <w:numId w:val="1"/>
        </w:numPr>
        <w:spacing w:before="100" w:beforeAutospacing="1" w:after="100" w:afterAutospacing="1" w:line="276" w:lineRule="auto"/>
        <w:jc w:val="both"/>
      </w:pPr>
      <w:r>
        <w:t xml:space="preserve">November </w:t>
      </w:r>
      <w:r w:rsidR="007063BB">
        <w:t>4-5</w:t>
      </w:r>
      <w:r w:rsidR="00AB5F07">
        <w:t>,</w:t>
      </w:r>
      <w:r>
        <w:t xml:space="preserve"> 20</w:t>
      </w:r>
      <w:r w:rsidR="00AB5F07">
        <w:t>2</w:t>
      </w:r>
      <w:r w:rsidR="00C4109D">
        <w:t>1</w:t>
      </w:r>
      <w:r>
        <w:t>: Conference</w:t>
      </w:r>
      <w:r w:rsidR="00297F8C">
        <w:t>. The presentation p</w:t>
      </w:r>
      <w:r w:rsidR="00C57946">
        <w:t>arallel sessions</w:t>
      </w:r>
      <w:r w:rsidR="00297F8C">
        <w:t xml:space="preserve"> will</w:t>
      </w:r>
      <w:r w:rsidR="00C57946">
        <w:t xml:space="preserve"> take place on Day 1</w:t>
      </w:r>
      <w:r w:rsidR="00297F8C">
        <w:t xml:space="preserve"> of the conference </w:t>
      </w:r>
      <w:r w:rsidR="00C57946">
        <w:t xml:space="preserve">- </w:t>
      </w:r>
      <w:r w:rsidR="007063BB">
        <w:t>4</w:t>
      </w:r>
      <w:r w:rsidR="00C57946" w:rsidRPr="00C57946">
        <w:rPr>
          <w:vertAlign w:val="superscript"/>
        </w:rPr>
        <w:t>th</w:t>
      </w:r>
      <w:r w:rsidR="00C57946">
        <w:t xml:space="preserve"> November.</w:t>
      </w:r>
    </w:p>
    <w:p w14:paraId="27045A84" w14:textId="50934CD3" w:rsidR="00F0100A" w:rsidRDefault="00F0100A" w:rsidP="004A7132">
      <w:pPr>
        <w:numPr>
          <w:ilvl w:val="0"/>
          <w:numId w:val="1"/>
        </w:numPr>
        <w:spacing w:before="100" w:beforeAutospacing="1" w:after="100" w:afterAutospacing="1" w:line="276" w:lineRule="auto"/>
        <w:jc w:val="both"/>
      </w:pPr>
      <w:r>
        <w:t>31 January 2022. Publication of Conference proceedings.</w:t>
      </w:r>
    </w:p>
    <w:p w14:paraId="18010F81" w14:textId="3DF7293F" w:rsidR="00F0100A" w:rsidRDefault="00F0100A" w:rsidP="00F0100A">
      <w:pPr>
        <w:spacing w:before="100" w:beforeAutospacing="1" w:after="100" w:afterAutospacing="1" w:line="276" w:lineRule="auto"/>
        <w:ind w:left="360"/>
        <w:jc w:val="both"/>
      </w:pPr>
      <w:r>
        <w:t>For papers selected for the African Journal of Business Ethics</w:t>
      </w:r>
    </w:p>
    <w:p w14:paraId="60087F50" w14:textId="40B3CC17" w:rsidR="00016056" w:rsidRDefault="00F80C85" w:rsidP="004A7132">
      <w:pPr>
        <w:numPr>
          <w:ilvl w:val="0"/>
          <w:numId w:val="1"/>
        </w:numPr>
        <w:spacing w:before="100" w:beforeAutospacing="1" w:after="100" w:afterAutospacing="1" w:line="276" w:lineRule="auto"/>
        <w:jc w:val="both"/>
      </w:pPr>
      <w:r>
        <w:t xml:space="preserve">December </w:t>
      </w:r>
      <w:r w:rsidR="00BE7ED4">
        <w:t>9</w:t>
      </w:r>
      <w:r w:rsidR="00016056">
        <w:t>, 20</w:t>
      </w:r>
      <w:r w:rsidR="00AB5F07">
        <w:t>2</w:t>
      </w:r>
      <w:r w:rsidR="00C4109D">
        <w:t>1</w:t>
      </w:r>
      <w:r w:rsidR="00016056">
        <w:t>: Re-submission of revised, full papers</w:t>
      </w:r>
      <w:r w:rsidR="00F0100A">
        <w:t xml:space="preserve"> selected for possible inclusion in the African Journal of Business Ethics</w:t>
      </w:r>
      <w:r w:rsidR="0047366E">
        <w:t>.</w:t>
      </w:r>
    </w:p>
    <w:p w14:paraId="41091CD2" w14:textId="389155A6" w:rsidR="00AB3148" w:rsidRDefault="00016056" w:rsidP="004A7132">
      <w:pPr>
        <w:numPr>
          <w:ilvl w:val="0"/>
          <w:numId w:val="1"/>
        </w:numPr>
        <w:spacing w:before="100" w:beforeAutospacing="1" w:after="100" w:afterAutospacing="1" w:line="276" w:lineRule="auto"/>
        <w:jc w:val="both"/>
      </w:pPr>
      <w:r>
        <w:t>January 15 –</w:t>
      </w:r>
      <w:r w:rsidR="00BE7ED4">
        <w:t>March</w:t>
      </w:r>
      <w:r>
        <w:t xml:space="preserve"> 1</w:t>
      </w:r>
      <w:r w:rsidR="00BE7ED4">
        <w:t>5</w:t>
      </w:r>
      <w:r w:rsidR="00AB3148">
        <w:t xml:space="preserve">, </w:t>
      </w:r>
      <w:r w:rsidR="00F80C85">
        <w:t>20</w:t>
      </w:r>
      <w:r w:rsidR="00BE7ED4">
        <w:t>2</w:t>
      </w:r>
      <w:r w:rsidR="00C4109D">
        <w:t>2</w:t>
      </w:r>
      <w:r w:rsidR="00F80C85">
        <w:t>:</w:t>
      </w:r>
      <w:r w:rsidR="00AB3148">
        <w:t xml:space="preserve"> Completion of external review, and feedback to authors</w:t>
      </w:r>
      <w:r w:rsidR="0047366E">
        <w:t>.</w:t>
      </w:r>
    </w:p>
    <w:p w14:paraId="15A36854" w14:textId="325F4AB1" w:rsidR="00AB3148" w:rsidRDefault="00AB3148" w:rsidP="004A7132">
      <w:pPr>
        <w:numPr>
          <w:ilvl w:val="0"/>
          <w:numId w:val="1"/>
        </w:numPr>
        <w:spacing w:before="100" w:beforeAutospacing="1" w:after="100" w:afterAutospacing="1" w:line="276" w:lineRule="auto"/>
        <w:jc w:val="both"/>
      </w:pPr>
      <w:r>
        <w:t>Mid-</w:t>
      </w:r>
      <w:r w:rsidR="00BE7ED4">
        <w:t>May</w:t>
      </w:r>
      <w:r>
        <w:t xml:space="preserve"> 20</w:t>
      </w:r>
      <w:r w:rsidR="00BE7ED4">
        <w:t>2</w:t>
      </w:r>
      <w:r w:rsidR="00C4109D">
        <w:t>2</w:t>
      </w:r>
      <w:r>
        <w:t xml:space="preserve">: Publication of </w:t>
      </w:r>
      <w:r w:rsidR="003542E9">
        <w:t>papers in</w:t>
      </w:r>
      <w:r>
        <w:t xml:space="preserve"> the African Journal o</w:t>
      </w:r>
      <w:r w:rsidR="003542E9">
        <w:t xml:space="preserve">f </w:t>
      </w:r>
      <w:r>
        <w:t>Business Ethics</w:t>
      </w:r>
      <w:r w:rsidR="0047366E">
        <w:t>.</w:t>
      </w:r>
    </w:p>
    <w:p w14:paraId="5309CE8E" w14:textId="585D2C77" w:rsidR="0047366E" w:rsidRDefault="00AB3148" w:rsidP="004A7132">
      <w:pPr>
        <w:spacing w:line="276" w:lineRule="auto"/>
        <w:jc w:val="both"/>
      </w:pPr>
      <w:r>
        <w:t xml:space="preserve">*Please note that abstract submissions are adequate if you only intend on presenting at the conference. If, however, you are interested in publishing your paper </w:t>
      </w:r>
      <w:r w:rsidR="00297F8C">
        <w:t>in the</w:t>
      </w:r>
      <w:r>
        <w:t xml:space="preserve"> </w:t>
      </w:r>
      <w:r w:rsidR="00735746">
        <w:t xml:space="preserve">Conference Proceedings or the </w:t>
      </w:r>
      <w:r>
        <w:t>African Journal of Business Ethics, the above deadlines</w:t>
      </w:r>
      <w:r w:rsidR="007D714A">
        <w:t xml:space="preserve"> </w:t>
      </w:r>
      <w:r>
        <w:t>must please be adhered to.</w:t>
      </w:r>
      <w:r w:rsidR="00FD32AD">
        <w:t xml:space="preserve"> </w:t>
      </w:r>
    </w:p>
    <w:p w14:paraId="38E60F4B" w14:textId="5688C793" w:rsidR="00AB3148" w:rsidRDefault="00FD32AD" w:rsidP="004A7132">
      <w:pPr>
        <w:spacing w:line="276" w:lineRule="auto"/>
        <w:jc w:val="both"/>
      </w:pPr>
      <w:r>
        <w:t xml:space="preserve">We are also pleased to announce </w:t>
      </w:r>
      <w:r w:rsidR="006F1512">
        <w:t>the</w:t>
      </w:r>
      <w:r>
        <w:t xml:space="preserve"> Aloe award for the best conference paper. The winner will be announced at the conference.</w:t>
      </w:r>
      <w:r w:rsidR="007063BB">
        <w:t xml:space="preserve"> </w:t>
      </w:r>
      <w:r w:rsidR="00232243">
        <w:t>To</w:t>
      </w:r>
      <w:r>
        <w:t xml:space="preserve"> be eligible for this award, your FULL paper must be submitted </w:t>
      </w:r>
      <w:r w:rsidR="00031C93">
        <w:t>by</w:t>
      </w:r>
      <w:r>
        <w:t xml:space="preserve"> </w:t>
      </w:r>
      <w:r w:rsidR="00B2288E">
        <w:t xml:space="preserve">1 August </w:t>
      </w:r>
      <w:r>
        <w:t>20</w:t>
      </w:r>
      <w:r w:rsidR="00AB3D4E">
        <w:t>2</w:t>
      </w:r>
      <w:r w:rsidR="00735746">
        <w:t>1</w:t>
      </w:r>
      <w:r>
        <w:t>. BEN-Africa reserves the right not to make the award should an insufficient amount of full papers be received</w:t>
      </w:r>
      <w:r w:rsidR="00FD5F5E">
        <w:t xml:space="preserve"> by the deadline</w:t>
      </w:r>
      <w:r>
        <w:t>.</w:t>
      </w:r>
    </w:p>
    <w:p w14:paraId="0BE5391B" w14:textId="3C407773" w:rsidR="00CF23E1" w:rsidRPr="00990C60" w:rsidRDefault="00990C60" w:rsidP="004A7132">
      <w:pPr>
        <w:spacing w:line="276" w:lineRule="auto"/>
        <w:jc w:val="both"/>
        <w:rPr>
          <w:b/>
          <w:bCs/>
          <w:iCs/>
        </w:rPr>
      </w:pPr>
      <w:r>
        <w:rPr>
          <w:b/>
          <w:bCs/>
          <w:iCs/>
        </w:rPr>
        <w:t>Registration and r</w:t>
      </w:r>
      <w:r w:rsidR="00CF23E1" w:rsidRPr="00990C60">
        <w:rPr>
          <w:b/>
          <w:bCs/>
          <w:iCs/>
        </w:rPr>
        <w:t xml:space="preserve">egistration fees </w:t>
      </w:r>
    </w:p>
    <w:p w14:paraId="0B509FD3" w14:textId="00DE6DAD" w:rsidR="00FD32AD" w:rsidRDefault="00FD32AD" w:rsidP="004A7132">
      <w:pPr>
        <w:spacing w:line="276" w:lineRule="auto"/>
        <w:jc w:val="both"/>
      </w:pPr>
      <w:r>
        <w:t xml:space="preserve">Presenters are required to register </w:t>
      </w:r>
      <w:r w:rsidR="00FD5F5E">
        <w:t xml:space="preserve">and pay </w:t>
      </w:r>
      <w:r>
        <w:t xml:space="preserve">for the </w:t>
      </w:r>
      <w:r w:rsidR="00B2288E">
        <w:t>conference,</w:t>
      </w:r>
      <w:r w:rsidR="00297F8C">
        <w:t xml:space="preserve"> </w:t>
      </w:r>
      <w:r w:rsidR="007063BB">
        <w:t>as below</w:t>
      </w:r>
      <w:r w:rsidR="00CF23E1">
        <w:t xml:space="preserve"> </w:t>
      </w:r>
      <w:r w:rsidR="00FD5F5E">
        <w:t xml:space="preserve">and </w:t>
      </w:r>
      <w:r>
        <w:t>to make the</w:t>
      </w:r>
      <w:r w:rsidR="0047366E">
        <w:t>ir</w:t>
      </w:r>
      <w:r>
        <w:t xml:space="preserve"> own way to the conference</w:t>
      </w:r>
      <w:r w:rsidR="00FD5F5E">
        <w:t>.</w:t>
      </w:r>
      <w:r w:rsidR="00CF23E1">
        <w:t xml:space="preserve"> </w:t>
      </w:r>
    </w:p>
    <w:p w14:paraId="39D18280" w14:textId="77777777" w:rsidR="00232243" w:rsidRDefault="00232243" w:rsidP="004A7132">
      <w:pPr>
        <w:pStyle w:val="ListParagraph"/>
        <w:numPr>
          <w:ilvl w:val="0"/>
          <w:numId w:val="5"/>
        </w:numPr>
        <w:spacing w:line="276" w:lineRule="auto"/>
        <w:jc w:val="both"/>
      </w:pPr>
      <w:bookmarkStart w:id="3" w:name="_Hlk61338408"/>
      <w:r w:rsidRPr="00232243">
        <w:lastRenderedPageBreak/>
        <w:t>Early Bird special (registration and payment by 1 August 2021): USD 200 / R3000</w:t>
      </w:r>
      <w:r>
        <w:t xml:space="preserve"> </w:t>
      </w:r>
    </w:p>
    <w:p w14:paraId="6908869C" w14:textId="0E92B077" w:rsidR="00CF23E1" w:rsidRPr="00232243" w:rsidRDefault="00CF23E1" w:rsidP="00AA751C">
      <w:pPr>
        <w:pStyle w:val="ListParagraph"/>
        <w:numPr>
          <w:ilvl w:val="0"/>
          <w:numId w:val="5"/>
        </w:numPr>
        <w:spacing w:line="276" w:lineRule="auto"/>
        <w:jc w:val="both"/>
      </w:pPr>
      <w:r w:rsidRPr="00232243">
        <w:t>BEN-Africa</w:t>
      </w:r>
      <w:r w:rsidR="00232243">
        <w:t xml:space="preserve"> paid</w:t>
      </w:r>
      <w:r w:rsidRPr="00232243">
        <w:t xml:space="preserve"> </w:t>
      </w:r>
      <w:r w:rsidR="00232243">
        <w:t>m</w:t>
      </w:r>
      <w:r w:rsidRPr="00232243">
        <w:t>ember</w:t>
      </w:r>
      <w:r w:rsidR="00232243">
        <w:t xml:space="preserve">, </w:t>
      </w:r>
      <w:r w:rsidRPr="00232243">
        <w:t xml:space="preserve">TEI </w:t>
      </w:r>
      <w:r w:rsidR="00232243">
        <w:t xml:space="preserve">or </w:t>
      </w:r>
      <w:r w:rsidRPr="00232243">
        <w:t>USB-</w:t>
      </w:r>
      <w:r w:rsidR="001C7811" w:rsidRPr="00232243">
        <w:t>ED</w:t>
      </w:r>
      <w:r w:rsidR="00232243">
        <w:t xml:space="preserve"> member</w:t>
      </w:r>
      <w:r w:rsidR="001C7811" w:rsidRPr="00232243">
        <w:t>:</w:t>
      </w:r>
      <w:r w:rsidRPr="00232243">
        <w:t xml:space="preserve"> USD </w:t>
      </w:r>
      <w:r w:rsidR="00AB5F07" w:rsidRPr="00232243">
        <w:t>2</w:t>
      </w:r>
      <w:r w:rsidR="00232243" w:rsidRPr="00232243">
        <w:t>35</w:t>
      </w:r>
      <w:r w:rsidRPr="00232243">
        <w:t xml:space="preserve"> / R</w:t>
      </w:r>
      <w:r w:rsidR="00AB5F07" w:rsidRPr="00232243">
        <w:t>3</w:t>
      </w:r>
      <w:r w:rsidR="00232243" w:rsidRPr="00232243">
        <w:t>5</w:t>
      </w:r>
      <w:r w:rsidRPr="00232243">
        <w:t>00</w:t>
      </w:r>
    </w:p>
    <w:p w14:paraId="5D2BB808" w14:textId="0AF2A787" w:rsidR="00BF74E1" w:rsidRPr="00354FC1" w:rsidRDefault="00232243" w:rsidP="00180D63">
      <w:pPr>
        <w:pStyle w:val="ListParagraph"/>
        <w:numPr>
          <w:ilvl w:val="0"/>
          <w:numId w:val="5"/>
        </w:numPr>
        <w:spacing w:line="276" w:lineRule="auto"/>
        <w:jc w:val="both"/>
        <w:rPr>
          <w:b/>
          <w:bCs/>
        </w:rPr>
      </w:pPr>
      <w:r>
        <w:t>Standard Registration</w:t>
      </w:r>
      <w:r w:rsidR="00CF23E1">
        <w:t>: USD</w:t>
      </w:r>
      <w:r w:rsidR="007063BB">
        <w:t>2</w:t>
      </w:r>
      <w:r>
        <w:t>7</w:t>
      </w:r>
      <w:r w:rsidR="007063BB">
        <w:t>5</w:t>
      </w:r>
      <w:r w:rsidR="00CF23E1">
        <w:t xml:space="preserve"> / R</w:t>
      </w:r>
      <w:r>
        <w:t>40</w:t>
      </w:r>
      <w:r w:rsidR="00CF23E1">
        <w:t>00</w:t>
      </w:r>
      <w:bookmarkEnd w:id="3"/>
    </w:p>
    <w:p w14:paraId="458AC7A7" w14:textId="03B2E62E" w:rsidR="00AB3148" w:rsidRDefault="00AB3148" w:rsidP="004A7132">
      <w:pPr>
        <w:spacing w:line="276" w:lineRule="auto"/>
        <w:jc w:val="both"/>
      </w:pPr>
      <w:r>
        <w:rPr>
          <w:b/>
          <w:bCs/>
        </w:rPr>
        <w:t>Sub-themes </w:t>
      </w:r>
    </w:p>
    <w:p w14:paraId="2C1D0FDD" w14:textId="320ABD5E" w:rsidR="00AB3148" w:rsidRDefault="00AB3148" w:rsidP="004A7132">
      <w:pPr>
        <w:spacing w:line="276" w:lineRule="auto"/>
        <w:jc w:val="both"/>
      </w:pPr>
      <w:r>
        <w:t xml:space="preserve">The conference theme is </w:t>
      </w:r>
      <w:r w:rsidR="006F1512" w:rsidRPr="00DB5BE2">
        <w:t>‘</w:t>
      </w:r>
      <w:r w:rsidR="00C4109D" w:rsidRPr="00C4109D">
        <w:rPr>
          <w:rFonts w:eastAsia="Times New Roman" w:cs="Times New Roman"/>
          <w:bCs/>
        </w:rPr>
        <w:t>Inclusive and Principled Business: Ethical Values; African Stakeholders</w:t>
      </w:r>
      <w:r w:rsidR="009A1167">
        <w:rPr>
          <w:rFonts w:eastAsia="Times New Roman" w:cs="Times New Roman"/>
          <w:bCs/>
        </w:rPr>
        <w:t>’</w:t>
      </w:r>
      <w:r>
        <w:t xml:space="preserve">. Any paper that addresses </w:t>
      </w:r>
      <w:r w:rsidR="007D714A">
        <w:t>this theme</w:t>
      </w:r>
      <w:r w:rsidR="009D397B">
        <w:t>, or the wider theme of business ethics in Africa,</w:t>
      </w:r>
      <w:r>
        <w:t xml:space="preserve"> will be considered. </w:t>
      </w:r>
    </w:p>
    <w:p w14:paraId="1E4074B2" w14:textId="77777777" w:rsidR="00AB3148" w:rsidRDefault="00AB3148" w:rsidP="004A7132">
      <w:pPr>
        <w:spacing w:line="276" w:lineRule="auto"/>
        <w:jc w:val="both"/>
        <w:rPr>
          <w:b/>
          <w:bCs/>
        </w:rPr>
      </w:pPr>
      <w:r>
        <w:rPr>
          <w:b/>
          <w:bCs/>
        </w:rPr>
        <w:t>Suggested sub-themes include:</w:t>
      </w:r>
    </w:p>
    <w:p w14:paraId="4E6829E4" w14:textId="51EF054F" w:rsidR="00AB3D4E" w:rsidRPr="004A7132" w:rsidRDefault="00AB3D4E" w:rsidP="004A7132">
      <w:pPr>
        <w:pStyle w:val="default"/>
        <w:numPr>
          <w:ilvl w:val="0"/>
          <w:numId w:val="2"/>
        </w:numPr>
        <w:spacing w:before="0" w:beforeAutospacing="0" w:after="3" w:afterAutospacing="0" w:line="276" w:lineRule="auto"/>
        <w:jc w:val="both"/>
        <w:rPr>
          <w:rFonts w:asciiTheme="minorHAnsi" w:hAnsiTheme="minorHAnsi"/>
          <w:color w:val="000000"/>
          <w:sz w:val="22"/>
          <w:szCs w:val="22"/>
        </w:rPr>
      </w:pPr>
      <w:r w:rsidRPr="004A7132">
        <w:rPr>
          <w:rFonts w:asciiTheme="minorHAnsi" w:hAnsiTheme="minorHAnsi"/>
          <w:color w:val="000000"/>
          <w:sz w:val="22"/>
          <w:szCs w:val="22"/>
        </w:rPr>
        <w:t>Case studies on African organisations/corporations/industries/national and regional economies which focus on business ethics/leadership/governance/CSR</w:t>
      </w:r>
    </w:p>
    <w:p w14:paraId="668EA2C3" w14:textId="0FA93A96" w:rsidR="00AB3D4E" w:rsidRPr="004A7132" w:rsidRDefault="00AB3D4E" w:rsidP="004A7132">
      <w:pPr>
        <w:pStyle w:val="default"/>
        <w:numPr>
          <w:ilvl w:val="0"/>
          <w:numId w:val="2"/>
        </w:numPr>
        <w:spacing w:before="0" w:beforeAutospacing="0" w:after="3" w:afterAutospacing="0" w:line="276" w:lineRule="auto"/>
        <w:jc w:val="both"/>
        <w:rPr>
          <w:rFonts w:asciiTheme="minorHAnsi" w:hAnsiTheme="minorHAnsi"/>
          <w:color w:val="000000"/>
          <w:sz w:val="22"/>
          <w:szCs w:val="22"/>
        </w:rPr>
      </w:pPr>
      <w:r w:rsidRPr="004A7132">
        <w:rPr>
          <w:rFonts w:asciiTheme="minorHAnsi" w:hAnsiTheme="minorHAnsi"/>
          <w:color w:val="000000"/>
          <w:sz w:val="22"/>
          <w:szCs w:val="22"/>
        </w:rPr>
        <w:t>Business ethics/governance in the African public-sector</w:t>
      </w:r>
    </w:p>
    <w:p w14:paraId="6A39425D" w14:textId="55E982C3" w:rsidR="00AB3D4E" w:rsidRPr="004A7132" w:rsidRDefault="00AB3D4E" w:rsidP="004A7132">
      <w:pPr>
        <w:pStyle w:val="default"/>
        <w:numPr>
          <w:ilvl w:val="0"/>
          <w:numId w:val="2"/>
        </w:numPr>
        <w:spacing w:before="0" w:beforeAutospacing="0" w:after="3" w:afterAutospacing="0" w:line="276" w:lineRule="auto"/>
        <w:jc w:val="both"/>
        <w:rPr>
          <w:rFonts w:asciiTheme="minorHAnsi" w:hAnsiTheme="minorHAnsi"/>
          <w:color w:val="000000"/>
          <w:sz w:val="22"/>
          <w:szCs w:val="22"/>
        </w:rPr>
      </w:pPr>
      <w:r w:rsidRPr="004A7132">
        <w:rPr>
          <w:rFonts w:asciiTheme="minorHAnsi" w:hAnsiTheme="minorHAnsi"/>
          <w:color w:val="000000"/>
          <w:sz w:val="22"/>
          <w:szCs w:val="22"/>
        </w:rPr>
        <w:t>Public-sector – Corporate partnerships to promote integrity</w:t>
      </w:r>
    </w:p>
    <w:p w14:paraId="5BCBD83D" w14:textId="3C11B920" w:rsidR="00AB3D4E" w:rsidRPr="004A7132" w:rsidRDefault="00AB3D4E" w:rsidP="004A7132">
      <w:pPr>
        <w:pStyle w:val="default"/>
        <w:numPr>
          <w:ilvl w:val="0"/>
          <w:numId w:val="2"/>
        </w:numPr>
        <w:spacing w:before="0" w:beforeAutospacing="0" w:after="3" w:afterAutospacing="0" w:line="276" w:lineRule="auto"/>
        <w:jc w:val="both"/>
        <w:rPr>
          <w:rFonts w:asciiTheme="minorHAnsi" w:hAnsiTheme="minorHAnsi"/>
          <w:color w:val="000000"/>
          <w:sz w:val="22"/>
          <w:szCs w:val="22"/>
        </w:rPr>
      </w:pPr>
      <w:r w:rsidRPr="004A7132">
        <w:rPr>
          <w:rFonts w:asciiTheme="minorHAnsi" w:hAnsiTheme="minorHAnsi"/>
          <w:color w:val="000000"/>
          <w:sz w:val="22"/>
          <w:szCs w:val="22"/>
        </w:rPr>
        <w:t>Anti-corruption/fraud programmes in Africa</w:t>
      </w:r>
    </w:p>
    <w:p w14:paraId="0EF7DD17" w14:textId="1FC05999" w:rsidR="00AB3D4E" w:rsidRPr="004A7132" w:rsidRDefault="00AB3D4E" w:rsidP="007063BB">
      <w:pPr>
        <w:pStyle w:val="default"/>
        <w:numPr>
          <w:ilvl w:val="0"/>
          <w:numId w:val="2"/>
        </w:numPr>
        <w:spacing w:before="0" w:beforeAutospacing="0" w:after="3" w:afterAutospacing="0" w:line="276" w:lineRule="auto"/>
        <w:jc w:val="both"/>
        <w:rPr>
          <w:rFonts w:asciiTheme="minorHAnsi" w:hAnsiTheme="minorHAnsi"/>
          <w:color w:val="000000"/>
          <w:sz w:val="22"/>
          <w:szCs w:val="22"/>
        </w:rPr>
      </w:pPr>
      <w:r w:rsidRPr="004A7132">
        <w:rPr>
          <w:rFonts w:asciiTheme="minorHAnsi" w:hAnsiTheme="minorHAnsi"/>
          <w:color w:val="000000"/>
          <w:sz w:val="22"/>
          <w:szCs w:val="22"/>
        </w:rPr>
        <w:t>Ethics in the professions and Africa: extractive</w:t>
      </w:r>
      <w:r w:rsidR="007063BB">
        <w:rPr>
          <w:rFonts w:asciiTheme="minorHAnsi" w:hAnsiTheme="minorHAnsi"/>
          <w:color w:val="000000"/>
          <w:sz w:val="22"/>
          <w:szCs w:val="22"/>
        </w:rPr>
        <w:t xml:space="preserve"> </w:t>
      </w:r>
      <w:r w:rsidRPr="004A7132">
        <w:rPr>
          <w:rFonts w:asciiTheme="minorHAnsi" w:hAnsiTheme="minorHAnsi"/>
          <w:color w:val="000000"/>
          <w:sz w:val="22"/>
          <w:szCs w:val="22"/>
        </w:rPr>
        <w:t>industries</w:t>
      </w:r>
      <w:r w:rsidR="007063BB">
        <w:rPr>
          <w:rFonts w:asciiTheme="minorHAnsi" w:hAnsiTheme="minorHAnsi"/>
          <w:color w:val="000000"/>
          <w:sz w:val="22"/>
          <w:szCs w:val="22"/>
        </w:rPr>
        <w:t xml:space="preserve">, </w:t>
      </w:r>
      <w:r w:rsidRPr="004A7132">
        <w:rPr>
          <w:rFonts w:asciiTheme="minorHAnsi" w:hAnsiTheme="minorHAnsi"/>
          <w:color w:val="000000"/>
          <w:sz w:val="22"/>
          <w:szCs w:val="22"/>
        </w:rPr>
        <w:t>public-works</w:t>
      </w:r>
      <w:r w:rsidR="007063BB">
        <w:rPr>
          <w:rFonts w:asciiTheme="minorHAnsi" w:hAnsiTheme="minorHAnsi"/>
          <w:color w:val="000000"/>
          <w:sz w:val="22"/>
          <w:szCs w:val="22"/>
        </w:rPr>
        <w:t xml:space="preserve">, </w:t>
      </w:r>
      <w:r w:rsidRPr="004A7132">
        <w:rPr>
          <w:rFonts w:asciiTheme="minorHAnsi" w:hAnsiTheme="minorHAnsi"/>
          <w:color w:val="000000"/>
          <w:sz w:val="22"/>
          <w:szCs w:val="22"/>
        </w:rPr>
        <w:t>engineering</w:t>
      </w:r>
      <w:r w:rsidR="007063BB">
        <w:rPr>
          <w:rFonts w:asciiTheme="minorHAnsi" w:hAnsiTheme="minorHAnsi"/>
          <w:color w:val="000000"/>
          <w:sz w:val="22"/>
          <w:szCs w:val="22"/>
        </w:rPr>
        <w:t xml:space="preserve">, </w:t>
      </w:r>
      <w:r w:rsidRPr="004A7132">
        <w:rPr>
          <w:rFonts w:asciiTheme="minorHAnsi" w:hAnsiTheme="minorHAnsi"/>
          <w:color w:val="000000"/>
          <w:sz w:val="22"/>
          <w:szCs w:val="22"/>
        </w:rPr>
        <w:t>auditing</w:t>
      </w:r>
      <w:r w:rsidR="007063BB">
        <w:rPr>
          <w:rFonts w:asciiTheme="minorHAnsi" w:hAnsiTheme="minorHAnsi"/>
          <w:color w:val="000000"/>
          <w:sz w:val="22"/>
          <w:szCs w:val="22"/>
        </w:rPr>
        <w:t xml:space="preserve">, </w:t>
      </w:r>
      <w:r w:rsidRPr="004A7132">
        <w:rPr>
          <w:rFonts w:asciiTheme="minorHAnsi" w:hAnsiTheme="minorHAnsi"/>
          <w:color w:val="000000"/>
          <w:sz w:val="22"/>
          <w:szCs w:val="22"/>
        </w:rPr>
        <w:t>banking</w:t>
      </w:r>
      <w:r w:rsidR="007063BB">
        <w:rPr>
          <w:rFonts w:asciiTheme="minorHAnsi" w:hAnsiTheme="minorHAnsi"/>
          <w:color w:val="000000"/>
          <w:sz w:val="22"/>
          <w:szCs w:val="22"/>
        </w:rPr>
        <w:t xml:space="preserve">, </w:t>
      </w:r>
      <w:r w:rsidRPr="004A7132">
        <w:rPr>
          <w:rFonts w:asciiTheme="minorHAnsi" w:hAnsiTheme="minorHAnsi"/>
          <w:color w:val="000000"/>
          <w:sz w:val="22"/>
          <w:szCs w:val="22"/>
        </w:rPr>
        <w:t>accounting</w:t>
      </w:r>
    </w:p>
    <w:p w14:paraId="2ECA0021" w14:textId="1F3FB2EF" w:rsidR="00AB3D4E" w:rsidRPr="004A7132" w:rsidRDefault="00AB3D4E" w:rsidP="004A7132">
      <w:pPr>
        <w:pStyle w:val="default"/>
        <w:numPr>
          <w:ilvl w:val="0"/>
          <w:numId w:val="2"/>
        </w:numPr>
        <w:spacing w:before="0" w:beforeAutospacing="0" w:after="3" w:afterAutospacing="0" w:line="276" w:lineRule="auto"/>
        <w:jc w:val="both"/>
        <w:rPr>
          <w:rFonts w:asciiTheme="minorHAnsi" w:hAnsiTheme="minorHAnsi"/>
          <w:color w:val="000000"/>
          <w:sz w:val="22"/>
          <w:szCs w:val="22"/>
        </w:rPr>
      </w:pPr>
      <w:r w:rsidRPr="004A7132">
        <w:rPr>
          <w:rFonts w:asciiTheme="minorHAnsi" w:hAnsiTheme="minorHAnsi"/>
          <w:color w:val="000000"/>
          <w:sz w:val="22"/>
          <w:szCs w:val="22"/>
        </w:rPr>
        <w:t xml:space="preserve">Whistleblowing </w:t>
      </w:r>
    </w:p>
    <w:p w14:paraId="1A3797BC" w14:textId="79D948D4" w:rsidR="00AC4740" w:rsidRPr="004A7132" w:rsidRDefault="00AB3D4E" w:rsidP="004A7132">
      <w:pPr>
        <w:pStyle w:val="default"/>
        <w:numPr>
          <w:ilvl w:val="0"/>
          <w:numId w:val="2"/>
        </w:numPr>
        <w:spacing w:before="0" w:beforeAutospacing="0" w:after="3" w:afterAutospacing="0" w:line="276" w:lineRule="auto"/>
        <w:jc w:val="both"/>
        <w:rPr>
          <w:rFonts w:asciiTheme="minorHAnsi" w:hAnsiTheme="minorHAnsi"/>
          <w:color w:val="000000"/>
          <w:sz w:val="22"/>
          <w:szCs w:val="22"/>
        </w:rPr>
      </w:pPr>
      <w:r w:rsidRPr="004A7132">
        <w:rPr>
          <w:rFonts w:asciiTheme="minorHAnsi" w:hAnsiTheme="minorHAnsi"/>
          <w:color w:val="000000"/>
          <w:sz w:val="22"/>
          <w:szCs w:val="22"/>
        </w:rPr>
        <w:t xml:space="preserve">Africa and 4IR </w:t>
      </w:r>
    </w:p>
    <w:p w14:paraId="69C0314B" w14:textId="6DDA70A5" w:rsidR="00AB3D4E" w:rsidRPr="004A7132" w:rsidRDefault="00AB3D4E" w:rsidP="004A7132">
      <w:pPr>
        <w:pStyle w:val="default"/>
        <w:numPr>
          <w:ilvl w:val="0"/>
          <w:numId w:val="2"/>
        </w:numPr>
        <w:spacing w:before="0" w:beforeAutospacing="0" w:after="3" w:afterAutospacing="0" w:line="276" w:lineRule="auto"/>
        <w:jc w:val="both"/>
        <w:rPr>
          <w:rFonts w:asciiTheme="minorHAnsi" w:hAnsiTheme="minorHAnsi"/>
          <w:color w:val="000000"/>
          <w:sz w:val="22"/>
          <w:szCs w:val="22"/>
        </w:rPr>
      </w:pPr>
      <w:r w:rsidRPr="004A7132">
        <w:rPr>
          <w:rFonts w:asciiTheme="minorHAnsi" w:hAnsiTheme="minorHAnsi"/>
          <w:color w:val="000000"/>
          <w:sz w:val="22"/>
          <w:szCs w:val="22"/>
        </w:rPr>
        <w:t xml:space="preserve">Africa and </w:t>
      </w:r>
      <w:r w:rsidR="00AC4740" w:rsidRPr="004A7132">
        <w:rPr>
          <w:rFonts w:asciiTheme="minorHAnsi" w:hAnsiTheme="minorHAnsi"/>
          <w:color w:val="000000"/>
          <w:sz w:val="22"/>
          <w:szCs w:val="22"/>
        </w:rPr>
        <w:t xml:space="preserve">the ethics challenge of </w:t>
      </w:r>
      <w:r w:rsidRPr="004A7132">
        <w:rPr>
          <w:rFonts w:asciiTheme="minorHAnsi" w:hAnsiTheme="minorHAnsi"/>
          <w:color w:val="000000"/>
          <w:sz w:val="22"/>
          <w:szCs w:val="22"/>
        </w:rPr>
        <w:t>AI</w:t>
      </w:r>
      <w:r w:rsidR="00AC4740" w:rsidRPr="004A7132">
        <w:rPr>
          <w:rFonts w:asciiTheme="minorHAnsi" w:hAnsiTheme="minorHAnsi"/>
          <w:color w:val="000000"/>
          <w:sz w:val="22"/>
          <w:szCs w:val="22"/>
        </w:rPr>
        <w:t>, automation and Big Data</w:t>
      </w:r>
    </w:p>
    <w:p w14:paraId="68BC9697" w14:textId="4FAB9D10" w:rsidR="00AB3D4E" w:rsidRPr="004A7132" w:rsidRDefault="00AB3D4E" w:rsidP="004A7132">
      <w:pPr>
        <w:pStyle w:val="default"/>
        <w:numPr>
          <w:ilvl w:val="0"/>
          <w:numId w:val="2"/>
        </w:numPr>
        <w:spacing w:before="0" w:beforeAutospacing="0" w:after="3" w:afterAutospacing="0" w:line="276" w:lineRule="auto"/>
        <w:jc w:val="both"/>
        <w:rPr>
          <w:rFonts w:asciiTheme="minorHAnsi" w:hAnsiTheme="minorHAnsi"/>
          <w:color w:val="000000"/>
          <w:sz w:val="22"/>
          <w:szCs w:val="22"/>
        </w:rPr>
      </w:pPr>
      <w:r w:rsidRPr="004A7132">
        <w:rPr>
          <w:rFonts w:asciiTheme="minorHAnsi" w:hAnsiTheme="minorHAnsi"/>
          <w:color w:val="000000"/>
          <w:sz w:val="22"/>
          <w:szCs w:val="22"/>
        </w:rPr>
        <w:t xml:space="preserve">The potential of </w:t>
      </w:r>
      <w:r w:rsidR="00AC4740" w:rsidRPr="004A7132">
        <w:rPr>
          <w:rFonts w:asciiTheme="minorHAnsi" w:hAnsiTheme="minorHAnsi"/>
          <w:color w:val="000000"/>
          <w:sz w:val="22"/>
          <w:szCs w:val="22"/>
        </w:rPr>
        <w:t>‘</w:t>
      </w:r>
      <w:r w:rsidRPr="004A7132">
        <w:rPr>
          <w:rFonts w:asciiTheme="minorHAnsi" w:hAnsiTheme="minorHAnsi"/>
          <w:color w:val="000000"/>
          <w:sz w:val="22"/>
          <w:szCs w:val="22"/>
        </w:rPr>
        <w:t>Leapfrogging technologies</w:t>
      </w:r>
      <w:r w:rsidR="00AC4740" w:rsidRPr="004A7132">
        <w:rPr>
          <w:rFonts w:asciiTheme="minorHAnsi" w:hAnsiTheme="minorHAnsi"/>
          <w:color w:val="000000"/>
          <w:sz w:val="22"/>
          <w:szCs w:val="22"/>
        </w:rPr>
        <w:t>’</w:t>
      </w:r>
      <w:r w:rsidRPr="004A7132">
        <w:rPr>
          <w:rFonts w:asciiTheme="minorHAnsi" w:hAnsiTheme="minorHAnsi"/>
          <w:color w:val="000000"/>
          <w:sz w:val="22"/>
          <w:szCs w:val="22"/>
        </w:rPr>
        <w:t xml:space="preserve"> for Africa </w:t>
      </w:r>
    </w:p>
    <w:p w14:paraId="58B9EDA3" w14:textId="3E2FE4C5" w:rsidR="00C007E8" w:rsidRPr="004A7132" w:rsidRDefault="00C007E8" w:rsidP="004A7132">
      <w:pPr>
        <w:pStyle w:val="default"/>
        <w:numPr>
          <w:ilvl w:val="0"/>
          <w:numId w:val="2"/>
        </w:numPr>
        <w:spacing w:before="0" w:beforeAutospacing="0" w:after="3" w:afterAutospacing="0" w:line="276" w:lineRule="auto"/>
        <w:jc w:val="both"/>
        <w:rPr>
          <w:rFonts w:asciiTheme="minorHAnsi" w:hAnsiTheme="minorHAnsi"/>
          <w:color w:val="000000"/>
          <w:sz w:val="22"/>
          <w:szCs w:val="22"/>
        </w:rPr>
      </w:pPr>
      <w:r w:rsidRPr="0047366E">
        <w:rPr>
          <w:rFonts w:asciiTheme="minorHAnsi" w:hAnsiTheme="minorHAnsi"/>
          <w:color w:val="000000"/>
          <w:sz w:val="22"/>
          <w:szCs w:val="22"/>
        </w:rPr>
        <w:t>How can one construct well-reasoned alternatives to prevailing practices that violate values of justice, well-being and dignity, in ways of thinking and in strategy, policy and practice?</w:t>
      </w:r>
      <w:r w:rsidRPr="0047366E">
        <w:rPr>
          <w:rStyle w:val="apple-converted-space"/>
          <w:rFonts w:asciiTheme="minorHAnsi" w:hAnsiTheme="minorHAnsi"/>
          <w:color w:val="000000"/>
          <w:sz w:val="22"/>
          <w:szCs w:val="22"/>
        </w:rPr>
        <w:t> </w:t>
      </w:r>
    </w:p>
    <w:p w14:paraId="5AF1CEDA" w14:textId="77777777" w:rsidR="00C007E8" w:rsidRPr="004A7132" w:rsidRDefault="00C007E8" w:rsidP="004A7132">
      <w:pPr>
        <w:pStyle w:val="default"/>
        <w:numPr>
          <w:ilvl w:val="0"/>
          <w:numId w:val="2"/>
        </w:numPr>
        <w:spacing w:before="0" w:beforeAutospacing="0" w:after="0" w:afterAutospacing="0" w:line="276" w:lineRule="auto"/>
        <w:jc w:val="both"/>
        <w:rPr>
          <w:rFonts w:asciiTheme="minorHAnsi" w:hAnsiTheme="minorHAnsi"/>
          <w:color w:val="000000"/>
          <w:sz w:val="22"/>
          <w:szCs w:val="22"/>
        </w:rPr>
      </w:pPr>
      <w:r w:rsidRPr="0047366E">
        <w:rPr>
          <w:rFonts w:asciiTheme="minorHAnsi" w:hAnsiTheme="minorHAnsi"/>
          <w:color w:val="000000"/>
          <w:sz w:val="22"/>
          <w:szCs w:val="22"/>
        </w:rPr>
        <w:t>Who has responsibilities (and response-abilities) – to act, to desist, to compensate – in regard to violations of values of justice, human well-being and dignity?</w:t>
      </w:r>
    </w:p>
    <w:p w14:paraId="5190F2E2" w14:textId="1FCBF77C" w:rsidR="00C007E8" w:rsidRPr="0047366E" w:rsidRDefault="00C007E8" w:rsidP="004A7132">
      <w:pPr>
        <w:pStyle w:val="default"/>
        <w:numPr>
          <w:ilvl w:val="0"/>
          <w:numId w:val="2"/>
        </w:numPr>
        <w:spacing w:before="0" w:beforeAutospacing="0" w:after="0" w:afterAutospacing="0" w:line="276" w:lineRule="auto"/>
        <w:jc w:val="both"/>
        <w:rPr>
          <w:rFonts w:asciiTheme="minorHAnsi" w:hAnsiTheme="minorHAnsi"/>
          <w:color w:val="000000"/>
          <w:sz w:val="22"/>
          <w:szCs w:val="22"/>
        </w:rPr>
      </w:pPr>
      <w:r w:rsidRPr="0047366E">
        <w:rPr>
          <w:rFonts w:asciiTheme="minorHAnsi" w:hAnsiTheme="minorHAnsi"/>
          <w:sz w:val="22"/>
          <w:szCs w:val="22"/>
        </w:rPr>
        <w:t xml:space="preserve">How can </w:t>
      </w:r>
      <w:r w:rsidR="00044AAD" w:rsidRPr="0047366E">
        <w:rPr>
          <w:rFonts w:asciiTheme="minorHAnsi" w:hAnsiTheme="minorHAnsi"/>
          <w:sz w:val="22"/>
          <w:szCs w:val="22"/>
        </w:rPr>
        <w:t>we apply</w:t>
      </w:r>
      <w:r w:rsidRPr="0047366E">
        <w:rPr>
          <w:rFonts w:asciiTheme="minorHAnsi" w:hAnsiTheme="minorHAnsi"/>
          <w:sz w:val="22"/>
          <w:szCs w:val="22"/>
        </w:rPr>
        <w:t xml:space="preserve"> indigenous African institutional models, cultural norms, and Ubuntu values to business ethics</w:t>
      </w:r>
      <w:r w:rsidR="006F1512" w:rsidRPr="0047366E">
        <w:rPr>
          <w:rFonts w:asciiTheme="minorHAnsi" w:hAnsiTheme="minorHAnsi"/>
          <w:sz w:val="22"/>
          <w:szCs w:val="22"/>
        </w:rPr>
        <w:t>?</w:t>
      </w:r>
    </w:p>
    <w:p w14:paraId="46B17149" w14:textId="77777777" w:rsidR="00031C93" w:rsidRPr="0047366E" w:rsidRDefault="00031C93" w:rsidP="004A7132">
      <w:pPr>
        <w:pStyle w:val="default"/>
        <w:numPr>
          <w:ilvl w:val="0"/>
          <w:numId w:val="2"/>
        </w:numPr>
        <w:spacing w:before="0" w:beforeAutospacing="0" w:after="0" w:afterAutospacing="0" w:line="276" w:lineRule="auto"/>
        <w:jc w:val="both"/>
        <w:rPr>
          <w:rFonts w:asciiTheme="minorHAnsi" w:hAnsiTheme="minorHAnsi"/>
          <w:color w:val="000000"/>
          <w:sz w:val="22"/>
          <w:szCs w:val="22"/>
        </w:rPr>
      </w:pPr>
      <w:r w:rsidRPr="0047366E">
        <w:rPr>
          <w:rFonts w:asciiTheme="minorHAnsi" w:hAnsiTheme="minorHAnsi"/>
          <w:sz w:val="22"/>
          <w:szCs w:val="22"/>
        </w:rPr>
        <w:t xml:space="preserve">Whose ethics should be enforced to ensure good governance and a reduction in corruption? </w:t>
      </w:r>
    </w:p>
    <w:p w14:paraId="1C0DA99E" w14:textId="126BA54F" w:rsidR="00031C93" w:rsidRPr="0047366E" w:rsidRDefault="00031C93" w:rsidP="004A7132">
      <w:pPr>
        <w:pStyle w:val="default"/>
        <w:numPr>
          <w:ilvl w:val="0"/>
          <w:numId w:val="2"/>
        </w:numPr>
        <w:spacing w:before="0" w:beforeAutospacing="0" w:after="0" w:afterAutospacing="0" w:line="276" w:lineRule="auto"/>
        <w:jc w:val="both"/>
        <w:rPr>
          <w:rFonts w:asciiTheme="minorHAnsi" w:hAnsiTheme="minorHAnsi"/>
          <w:color w:val="000000"/>
          <w:sz w:val="22"/>
          <w:szCs w:val="22"/>
        </w:rPr>
      </w:pPr>
      <w:r w:rsidRPr="0047366E">
        <w:rPr>
          <w:rFonts w:asciiTheme="minorHAnsi" w:hAnsiTheme="minorHAnsi"/>
          <w:sz w:val="22"/>
          <w:szCs w:val="22"/>
        </w:rPr>
        <w:t>Does the West have the right to force its business ethics standards on business on the African continent?</w:t>
      </w:r>
    </w:p>
    <w:p w14:paraId="45B7DE49" w14:textId="09995904" w:rsidR="00C007E8" w:rsidRPr="0047366E" w:rsidRDefault="00C007E8" w:rsidP="004A7132">
      <w:pPr>
        <w:numPr>
          <w:ilvl w:val="0"/>
          <w:numId w:val="2"/>
        </w:numPr>
        <w:spacing w:before="100" w:beforeAutospacing="1" w:after="100" w:afterAutospacing="1" w:line="276" w:lineRule="auto"/>
        <w:jc w:val="both"/>
      </w:pPr>
      <w:r w:rsidRPr="0047366E">
        <w:t>How can African communitarianism enhance our ethical discourse?</w:t>
      </w:r>
    </w:p>
    <w:p w14:paraId="5AF89D6F" w14:textId="1C5D052A" w:rsidR="00C007E8" w:rsidRPr="0047366E" w:rsidRDefault="00C007E8" w:rsidP="004A7132">
      <w:pPr>
        <w:numPr>
          <w:ilvl w:val="0"/>
          <w:numId w:val="2"/>
        </w:numPr>
        <w:spacing w:before="100" w:beforeAutospacing="1" w:after="100" w:afterAutospacing="1" w:line="276" w:lineRule="auto"/>
        <w:jc w:val="both"/>
      </w:pPr>
      <w:r w:rsidRPr="0047366E">
        <w:t>Are Ubuntu and free market capitalism incompatible?</w:t>
      </w:r>
    </w:p>
    <w:p w14:paraId="379BDFEB" w14:textId="4E54209B" w:rsidR="00C007E8" w:rsidRPr="0047366E" w:rsidRDefault="006F1512" w:rsidP="004A7132">
      <w:pPr>
        <w:numPr>
          <w:ilvl w:val="0"/>
          <w:numId w:val="2"/>
        </w:numPr>
        <w:spacing w:before="100" w:beforeAutospacing="1" w:after="100" w:afterAutospacing="1" w:line="276" w:lineRule="auto"/>
        <w:jc w:val="both"/>
      </w:pPr>
      <w:r w:rsidRPr="0047366E">
        <w:t>Is a relational ethic like Ubuntu better able to ground our ethical obligations than individualism?</w:t>
      </w:r>
    </w:p>
    <w:p w14:paraId="6544A3BC" w14:textId="77AFA4B4" w:rsidR="00C007E8" w:rsidRPr="0047366E" w:rsidRDefault="006F1512" w:rsidP="004A7132">
      <w:pPr>
        <w:numPr>
          <w:ilvl w:val="0"/>
          <w:numId w:val="2"/>
        </w:numPr>
        <w:spacing w:before="100" w:beforeAutospacing="1" w:after="100" w:afterAutospacing="1" w:line="276" w:lineRule="auto"/>
        <w:jc w:val="both"/>
      </w:pPr>
      <w:r w:rsidRPr="0047366E">
        <w:t>Can Ubuntu provide a strong basis for sustainability and environmental protection?</w:t>
      </w:r>
    </w:p>
    <w:p w14:paraId="2A5D891E" w14:textId="77777777" w:rsidR="00AB3148" w:rsidRDefault="00483A76" w:rsidP="004A7132">
      <w:pPr>
        <w:spacing w:line="276" w:lineRule="auto"/>
        <w:jc w:val="both"/>
        <w:rPr>
          <w:b/>
        </w:rPr>
      </w:pPr>
      <w:r w:rsidRPr="00483A76">
        <w:rPr>
          <w:b/>
        </w:rPr>
        <w:t>Wider themes</w:t>
      </w:r>
    </w:p>
    <w:p w14:paraId="616212A5" w14:textId="6EE21D4C" w:rsidR="008C796D" w:rsidRPr="008C796D" w:rsidRDefault="008C796D" w:rsidP="004A7132">
      <w:pPr>
        <w:numPr>
          <w:ilvl w:val="0"/>
          <w:numId w:val="2"/>
        </w:numPr>
        <w:spacing w:before="100" w:beforeAutospacing="1" w:after="100" w:afterAutospacing="1" w:line="276" w:lineRule="auto"/>
        <w:jc w:val="both"/>
      </w:pPr>
      <w:r w:rsidRPr="008C796D">
        <w:t>Developments in business ethics teaching and prac</w:t>
      </w:r>
      <w:r>
        <w:t>tice</w:t>
      </w:r>
    </w:p>
    <w:p w14:paraId="0A72407A" w14:textId="738AD0DC" w:rsidR="008C796D" w:rsidRPr="008C796D" w:rsidRDefault="008C796D" w:rsidP="004A7132">
      <w:pPr>
        <w:numPr>
          <w:ilvl w:val="0"/>
          <w:numId w:val="2"/>
        </w:numPr>
        <w:spacing w:before="100" w:beforeAutospacing="1" w:after="100" w:afterAutospacing="1" w:line="276" w:lineRule="auto"/>
        <w:jc w:val="both"/>
      </w:pPr>
      <w:r w:rsidRPr="008C796D">
        <w:t>Defining the business ethics agenda for Africa: Contextual challenges and opportunities</w:t>
      </w:r>
    </w:p>
    <w:p w14:paraId="5AFC1A48" w14:textId="2F7B89A0" w:rsidR="008C796D" w:rsidRDefault="008C796D" w:rsidP="004A7132">
      <w:pPr>
        <w:numPr>
          <w:ilvl w:val="0"/>
          <w:numId w:val="2"/>
        </w:numPr>
        <w:spacing w:before="100" w:beforeAutospacing="1" w:after="100" w:afterAutospacing="1" w:line="276" w:lineRule="auto"/>
        <w:jc w:val="both"/>
      </w:pPr>
      <w:r>
        <w:t>Managing ethics in African companies and organisations</w:t>
      </w:r>
    </w:p>
    <w:p w14:paraId="137E56B1" w14:textId="2C8885D2" w:rsidR="00C007E8" w:rsidRDefault="00C007E8" w:rsidP="004A7132">
      <w:pPr>
        <w:numPr>
          <w:ilvl w:val="0"/>
          <w:numId w:val="2"/>
        </w:numPr>
        <w:spacing w:before="100" w:beforeAutospacing="1" w:after="100" w:afterAutospacing="1" w:line="276" w:lineRule="auto"/>
        <w:jc w:val="both"/>
      </w:pPr>
      <w:r w:rsidRPr="007D714A">
        <w:t>Poverty and sustainability: defining the challenges and the way forward</w:t>
      </w:r>
    </w:p>
    <w:p w14:paraId="0C8292CC" w14:textId="0D7ED29F" w:rsidR="00232243" w:rsidRDefault="00232243" w:rsidP="00232243">
      <w:pPr>
        <w:spacing w:before="100" w:beforeAutospacing="1" w:after="100" w:afterAutospacing="1" w:line="276" w:lineRule="auto"/>
        <w:ind w:left="720"/>
        <w:jc w:val="both"/>
      </w:pPr>
      <w:r>
        <w:br w:type="page"/>
      </w:r>
    </w:p>
    <w:p w14:paraId="48F007B7" w14:textId="77777777" w:rsidR="00D073B3" w:rsidRDefault="00D073B3" w:rsidP="00D073B3">
      <w:pPr>
        <w:rPr>
          <w:rFonts w:eastAsia="Times New Roman"/>
        </w:rPr>
      </w:pPr>
    </w:p>
    <w:p w14:paraId="3B64C794" w14:textId="77777777" w:rsidR="00D073B3" w:rsidRDefault="00D073B3" w:rsidP="00D073B3">
      <w:pPr>
        <w:pStyle w:val="Heading2"/>
        <w:rPr>
          <w:rFonts w:eastAsia="Times New Roman"/>
        </w:rPr>
      </w:pPr>
      <w:r w:rsidRPr="00D073B3">
        <w:rPr>
          <w:rFonts w:eastAsia="Times New Roman"/>
          <w:b/>
          <w:bCs/>
          <w:color w:val="auto"/>
          <w:sz w:val="28"/>
          <w:szCs w:val="28"/>
        </w:rPr>
        <w:t>BEN-Africa 20th Annual Conference Registration form</w:t>
      </w:r>
      <w:r w:rsidR="00B0641E">
        <w:rPr>
          <w:rFonts w:eastAsia="Times New Roman"/>
        </w:rPr>
        <w:pict w14:anchorId="0FA38D64">
          <v:rect id="_x0000_i1025" style="width:0;height:1.5pt" o:hralign="center" o:hrstd="t" o:hr="t" fillcolor="#a0a0a0" stroked="f"/>
        </w:pict>
      </w:r>
    </w:p>
    <w:p w14:paraId="14CC03E3" w14:textId="16F5B014" w:rsidR="008C122D" w:rsidRDefault="00D073B3" w:rsidP="008C122D">
      <w:pPr>
        <w:spacing w:line="276" w:lineRule="auto"/>
        <w:jc w:val="both"/>
      </w:pPr>
      <w:r w:rsidRPr="00FD287E">
        <w:rPr>
          <w:rFonts w:eastAsia="Times New Roman"/>
          <w:b/>
          <w:bCs/>
        </w:rPr>
        <w:t>Once completed please email registration form to</w:t>
      </w:r>
      <w:r w:rsidR="00354FC1">
        <w:t>:</w:t>
      </w:r>
    </w:p>
    <w:p w14:paraId="6A709CAB" w14:textId="2B5FB3CB" w:rsidR="00354FC1" w:rsidRDefault="00354FC1" w:rsidP="008C122D">
      <w:pPr>
        <w:spacing w:line="276" w:lineRule="auto"/>
        <w:jc w:val="both"/>
      </w:pPr>
      <w:r>
        <w:t>info@benafrica.org</w:t>
      </w:r>
    </w:p>
    <w:p w14:paraId="7482A7D7" w14:textId="71BDE724" w:rsidR="00D073B3" w:rsidRPr="008C122D" w:rsidRDefault="00D073B3" w:rsidP="008C122D">
      <w:pPr>
        <w:spacing w:line="276" w:lineRule="auto"/>
        <w:jc w:val="both"/>
        <w:rPr>
          <w:rFonts w:eastAsia="Times New Roman"/>
          <w:b/>
          <w:bCs/>
        </w:rPr>
      </w:pPr>
      <w:r w:rsidRPr="00EF6B16">
        <w:rPr>
          <w:b/>
        </w:rPr>
        <w:t>The registration fees are as follows:</w:t>
      </w:r>
    </w:p>
    <w:p w14:paraId="536DD2AC" w14:textId="77777777" w:rsidR="00D073B3" w:rsidRDefault="00D073B3" w:rsidP="00D073B3">
      <w:pPr>
        <w:pStyle w:val="ListParagraph"/>
        <w:numPr>
          <w:ilvl w:val="0"/>
          <w:numId w:val="5"/>
        </w:numPr>
        <w:spacing w:line="276" w:lineRule="auto"/>
        <w:jc w:val="both"/>
      </w:pPr>
      <w:r w:rsidRPr="00232243">
        <w:t>Early Bird special (registration and payment by 1 August 2021): USD 200 / R3000</w:t>
      </w:r>
      <w:r>
        <w:t xml:space="preserve"> </w:t>
      </w:r>
    </w:p>
    <w:p w14:paraId="3737FC28" w14:textId="77777777" w:rsidR="00D073B3" w:rsidRPr="00232243" w:rsidRDefault="00D073B3" w:rsidP="00D073B3">
      <w:pPr>
        <w:pStyle w:val="ListParagraph"/>
        <w:numPr>
          <w:ilvl w:val="0"/>
          <w:numId w:val="5"/>
        </w:numPr>
        <w:spacing w:line="276" w:lineRule="auto"/>
        <w:jc w:val="both"/>
      </w:pPr>
      <w:r w:rsidRPr="00232243">
        <w:t>BEN-Africa</w:t>
      </w:r>
      <w:r>
        <w:t xml:space="preserve"> paid</w:t>
      </w:r>
      <w:r w:rsidRPr="00232243">
        <w:t xml:space="preserve"> </w:t>
      </w:r>
      <w:r>
        <w:t>m</w:t>
      </w:r>
      <w:r w:rsidRPr="00232243">
        <w:t>ember</w:t>
      </w:r>
      <w:r>
        <w:t xml:space="preserve">, </w:t>
      </w:r>
      <w:r w:rsidRPr="00232243">
        <w:t xml:space="preserve">TEI </w:t>
      </w:r>
      <w:r>
        <w:t xml:space="preserve">or </w:t>
      </w:r>
      <w:r w:rsidRPr="00232243">
        <w:t>USB-ED</w:t>
      </w:r>
      <w:r>
        <w:t xml:space="preserve"> member</w:t>
      </w:r>
      <w:r w:rsidRPr="00232243">
        <w:t>: USD 235 / R3500</w:t>
      </w:r>
    </w:p>
    <w:p w14:paraId="79D1650B" w14:textId="77777777" w:rsidR="00D073B3" w:rsidRDefault="00D073B3" w:rsidP="00D073B3">
      <w:pPr>
        <w:pStyle w:val="ListParagraph"/>
        <w:numPr>
          <w:ilvl w:val="0"/>
          <w:numId w:val="5"/>
        </w:numPr>
        <w:spacing w:line="276" w:lineRule="auto"/>
        <w:jc w:val="both"/>
      </w:pPr>
      <w:r>
        <w:t>Standard Registration: USD275 / R4000</w:t>
      </w:r>
    </w:p>
    <w:p w14:paraId="711E4104" w14:textId="77777777" w:rsidR="00D073B3" w:rsidRDefault="00D073B3" w:rsidP="00D073B3">
      <w:pPr>
        <w:pStyle w:val="normaltext"/>
      </w:pPr>
    </w:p>
    <w:p w14:paraId="30B1378E" w14:textId="77777777" w:rsidR="00D073B3" w:rsidRDefault="00D073B3" w:rsidP="00D073B3">
      <w:pPr>
        <w:pStyle w:val="Heading3"/>
      </w:pPr>
      <w:r>
        <w:t>Title</w:t>
      </w:r>
    </w:p>
    <w:p w14:paraId="19AD1B3B" w14:textId="427D7103" w:rsidR="00D073B3" w:rsidRDefault="00D073B3" w:rsidP="00D073B3">
      <w:pPr>
        <w:pStyle w:val="normaltext"/>
      </w:pPr>
      <w:r>
        <w:object w:dxaOrig="225" w:dyaOrig="225" w14:anchorId="1073EFB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6" type="#_x0000_t75" style="width:156pt;height:18pt" o:ole="">
            <v:imagedata r:id="rId21" o:title=""/>
          </v:shape>
          <w:control r:id="rId22" w:name="DefaultOcxName4" w:shapeid="_x0000_i1066"/>
        </w:object>
      </w:r>
    </w:p>
    <w:p w14:paraId="20FA5557" w14:textId="77777777" w:rsidR="00D073B3" w:rsidRDefault="00D073B3" w:rsidP="00D073B3">
      <w:pPr>
        <w:pStyle w:val="Heading3"/>
      </w:pPr>
      <w:r>
        <w:t>First Name</w:t>
      </w:r>
    </w:p>
    <w:p w14:paraId="3EA8B935" w14:textId="3E321905" w:rsidR="00D073B3" w:rsidRDefault="00D073B3" w:rsidP="00D073B3">
      <w:pPr>
        <w:pStyle w:val="normaltext"/>
      </w:pPr>
      <w:r>
        <w:object w:dxaOrig="225" w:dyaOrig="225" w14:anchorId="4ABF6C9C">
          <v:shape id="_x0000_i1069" type="#_x0000_t75" style="width:156pt;height:18pt" o:ole="">
            <v:imagedata r:id="rId21" o:title=""/>
          </v:shape>
          <w:control r:id="rId23" w:name="DefaultOcxName5" w:shapeid="_x0000_i1069"/>
        </w:object>
      </w:r>
    </w:p>
    <w:p w14:paraId="69D5EE7C" w14:textId="77777777" w:rsidR="00D073B3" w:rsidRDefault="00D073B3" w:rsidP="00D073B3">
      <w:pPr>
        <w:pStyle w:val="Heading3"/>
      </w:pPr>
      <w:r>
        <w:t>Surname</w:t>
      </w:r>
    </w:p>
    <w:p w14:paraId="4F2AE8C8" w14:textId="770B66A1" w:rsidR="00D073B3" w:rsidRDefault="00D073B3" w:rsidP="00D073B3">
      <w:pPr>
        <w:pStyle w:val="normaltext"/>
      </w:pPr>
      <w:r>
        <w:object w:dxaOrig="225" w:dyaOrig="225" w14:anchorId="2CB67A8F">
          <v:shape id="_x0000_i1072" type="#_x0000_t75" style="width:156pt;height:18pt" o:ole="">
            <v:imagedata r:id="rId21" o:title=""/>
          </v:shape>
          <w:control r:id="rId24" w:name="DefaultOcxName6" w:shapeid="_x0000_i1072"/>
        </w:object>
      </w:r>
    </w:p>
    <w:p w14:paraId="3C31236A" w14:textId="77777777" w:rsidR="00D073B3" w:rsidRDefault="00D073B3" w:rsidP="00D073B3">
      <w:pPr>
        <w:pStyle w:val="Heading3"/>
      </w:pPr>
      <w:r>
        <w:t>Email address</w:t>
      </w:r>
    </w:p>
    <w:p w14:paraId="44285C6B" w14:textId="61241780" w:rsidR="00D073B3" w:rsidRDefault="00D073B3" w:rsidP="00D073B3">
      <w:pPr>
        <w:pStyle w:val="normaltext"/>
      </w:pPr>
      <w:r>
        <w:object w:dxaOrig="225" w:dyaOrig="225" w14:anchorId="6F888A47">
          <v:shape id="_x0000_i1075" type="#_x0000_t75" style="width:156pt;height:18pt" o:ole="">
            <v:imagedata r:id="rId21" o:title=""/>
          </v:shape>
          <w:control r:id="rId25" w:name="DefaultOcxName7" w:shapeid="_x0000_i1075"/>
        </w:object>
      </w:r>
    </w:p>
    <w:p w14:paraId="5B6E5694" w14:textId="77777777" w:rsidR="00D073B3" w:rsidRDefault="00D073B3" w:rsidP="00D073B3">
      <w:pPr>
        <w:pStyle w:val="Heading3"/>
      </w:pPr>
      <w:r>
        <w:t>Institution/ University/Company</w:t>
      </w:r>
    </w:p>
    <w:p w14:paraId="32FC4036" w14:textId="57228D15" w:rsidR="00D073B3" w:rsidRDefault="00D073B3" w:rsidP="00D073B3">
      <w:pPr>
        <w:pStyle w:val="normaltext"/>
      </w:pPr>
      <w:r>
        <w:object w:dxaOrig="225" w:dyaOrig="225" w14:anchorId="642DA6D3">
          <v:shape id="_x0000_i1078" type="#_x0000_t75" style="width:156pt;height:18pt" o:ole="">
            <v:imagedata r:id="rId21" o:title=""/>
          </v:shape>
          <w:control r:id="rId26" w:name="DefaultOcxName8" w:shapeid="_x0000_i1078"/>
        </w:object>
      </w:r>
    </w:p>
    <w:p w14:paraId="1238264C" w14:textId="77777777" w:rsidR="00D073B3" w:rsidRDefault="00D073B3" w:rsidP="00D073B3">
      <w:pPr>
        <w:pStyle w:val="Heading3"/>
      </w:pPr>
      <w:r>
        <w:t>Faculty / Department / School</w:t>
      </w:r>
    </w:p>
    <w:p w14:paraId="0F21DA73" w14:textId="17B7139E" w:rsidR="00D073B3" w:rsidRDefault="00D073B3" w:rsidP="00D073B3">
      <w:pPr>
        <w:pStyle w:val="normaltext"/>
      </w:pPr>
      <w:r>
        <w:object w:dxaOrig="225" w:dyaOrig="225" w14:anchorId="4665CF2F">
          <v:shape id="_x0000_i1081" type="#_x0000_t75" style="width:156pt;height:18pt" o:ole="">
            <v:imagedata r:id="rId21" o:title=""/>
          </v:shape>
          <w:control r:id="rId27" w:name="DefaultOcxName9" w:shapeid="_x0000_i1081"/>
        </w:object>
      </w:r>
    </w:p>
    <w:p w14:paraId="20C62108" w14:textId="77777777" w:rsidR="00D073B3" w:rsidRDefault="00D073B3" w:rsidP="00D073B3">
      <w:pPr>
        <w:pStyle w:val="Heading3"/>
      </w:pPr>
      <w:r>
        <w:t>Job Title / Position</w:t>
      </w:r>
    </w:p>
    <w:p w14:paraId="6BEDECAC" w14:textId="729163F2" w:rsidR="00D073B3" w:rsidRDefault="00D073B3" w:rsidP="00D073B3">
      <w:pPr>
        <w:pStyle w:val="normaltext"/>
      </w:pPr>
      <w:r>
        <w:object w:dxaOrig="225" w:dyaOrig="225" w14:anchorId="4ACA1271">
          <v:shape id="_x0000_i1084" type="#_x0000_t75" style="width:156pt;height:18pt" o:ole="">
            <v:imagedata r:id="rId21" o:title=""/>
          </v:shape>
          <w:control r:id="rId28" w:name="DefaultOcxName10" w:shapeid="_x0000_i1084"/>
        </w:object>
      </w:r>
    </w:p>
    <w:p w14:paraId="219D683D" w14:textId="77777777" w:rsidR="00D073B3" w:rsidRDefault="00D073B3" w:rsidP="00D073B3">
      <w:pPr>
        <w:pStyle w:val="Heading3"/>
      </w:pPr>
      <w:r>
        <w:t>Telephone Number (Country Code + Number)</w:t>
      </w:r>
    </w:p>
    <w:p w14:paraId="2EB4B96A" w14:textId="2DBC6023" w:rsidR="00D073B3" w:rsidRDefault="00D073B3" w:rsidP="00D073B3">
      <w:pPr>
        <w:pStyle w:val="normaltext"/>
      </w:pPr>
      <w:r>
        <w:object w:dxaOrig="225" w:dyaOrig="225" w14:anchorId="4532671F">
          <v:shape id="_x0000_i1087" type="#_x0000_t75" style="width:156pt;height:18pt" o:ole="">
            <v:imagedata r:id="rId21" o:title=""/>
          </v:shape>
          <w:control r:id="rId29" w:name="DefaultOcxName11" w:shapeid="_x0000_i1087"/>
        </w:object>
      </w:r>
    </w:p>
    <w:p w14:paraId="6639D566" w14:textId="77777777" w:rsidR="00D073B3" w:rsidRDefault="00D073B3" w:rsidP="00D073B3">
      <w:pPr>
        <w:pStyle w:val="Heading3"/>
      </w:pPr>
      <w:r>
        <w:lastRenderedPageBreak/>
        <w:t>Invoice made out to (person)</w:t>
      </w:r>
    </w:p>
    <w:p w14:paraId="53BC853E" w14:textId="5F06D588" w:rsidR="00D073B3" w:rsidRDefault="00D073B3" w:rsidP="00D073B3">
      <w:pPr>
        <w:pStyle w:val="normaltext"/>
      </w:pPr>
      <w:r>
        <w:object w:dxaOrig="225" w:dyaOrig="225" w14:anchorId="39AAE395">
          <v:shape id="_x0000_i1090" type="#_x0000_t75" style="width:156pt;height:18pt" o:ole="">
            <v:imagedata r:id="rId21" o:title=""/>
          </v:shape>
          <w:control r:id="rId30" w:name="DefaultOcxName12" w:shapeid="_x0000_i1090"/>
        </w:object>
      </w:r>
    </w:p>
    <w:p w14:paraId="0250778A" w14:textId="77777777" w:rsidR="00D073B3" w:rsidRDefault="00D073B3" w:rsidP="00D073B3">
      <w:pPr>
        <w:pStyle w:val="Heading3"/>
      </w:pPr>
      <w:r>
        <w:t>Invoice made out to (Institution / University / Company)</w:t>
      </w:r>
    </w:p>
    <w:p w14:paraId="64069EB4" w14:textId="469169C6" w:rsidR="00D073B3" w:rsidRDefault="00D073B3" w:rsidP="00D073B3">
      <w:pPr>
        <w:pStyle w:val="normaltext"/>
      </w:pPr>
      <w:r>
        <w:object w:dxaOrig="225" w:dyaOrig="225" w14:anchorId="6BE9A45E">
          <v:shape id="_x0000_i1093" type="#_x0000_t75" style="width:156pt;height:18pt" o:ole="">
            <v:imagedata r:id="rId21" o:title=""/>
          </v:shape>
          <w:control r:id="rId31" w:name="DefaultOcxName13" w:shapeid="_x0000_i1093"/>
        </w:object>
      </w:r>
    </w:p>
    <w:p w14:paraId="6D035AB9" w14:textId="77777777" w:rsidR="00D073B3" w:rsidRDefault="00D073B3" w:rsidP="00D073B3">
      <w:pPr>
        <w:pStyle w:val="Heading3"/>
      </w:pPr>
      <w:r>
        <w:t>Invoicing Address</w:t>
      </w:r>
    </w:p>
    <w:p w14:paraId="34BC5B4D" w14:textId="77822C00" w:rsidR="00D073B3" w:rsidRDefault="00D073B3" w:rsidP="00D073B3">
      <w:pPr>
        <w:pStyle w:val="normaltext"/>
      </w:pPr>
      <w:r>
        <w:object w:dxaOrig="225" w:dyaOrig="225" w14:anchorId="7D5390CC">
          <v:shape id="_x0000_i1096" type="#_x0000_t75" style="width:168.6pt;height:85.8pt" o:ole="">
            <v:imagedata r:id="rId32" o:title=""/>
          </v:shape>
          <w:control r:id="rId33" w:name="DefaultOcxName14" w:shapeid="_x0000_i1096"/>
        </w:object>
      </w:r>
    </w:p>
    <w:p w14:paraId="3907689F" w14:textId="77777777" w:rsidR="00D073B3" w:rsidRDefault="00D073B3" w:rsidP="00D073B3">
      <w:pPr>
        <w:pStyle w:val="Heading3"/>
      </w:pPr>
      <w:r>
        <w:t>VAT Number</w:t>
      </w:r>
    </w:p>
    <w:p w14:paraId="6C4578D2" w14:textId="77777777" w:rsidR="00D073B3" w:rsidRDefault="00D073B3" w:rsidP="00D073B3">
      <w:pPr>
        <w:pStyle w:val="normaltext"/>
      </w:pPr>
      <w:r>
        <w:rPr>
          <w:rStyle w:val="Emphasis"/>
        </w:rPr>
        <w:t>(Please note BEN-Africa is not a VAT vendor)</w:t>
      </w:r>
    </w:p>
    <w:p w14:paraId="4039010E" w14:textId="33859516" w:rsidR="00D073B3" w:rsidRDefault="00D073B3" w:rsidP="00D073B3">
      <w:pPr>
        <w:pStyle w:val="normaltext"/>
      </w:pPr>
      <w:r>
        <w:object w:dxaOrig="225" w:dyaOrig="225" w14:anchorId="09E6DC9F">
          <v:shape id="_x0000_i1099" type="#_x0000_t75" style="width:156pt;height:18pt" o:ole="">
            <v:imagedata r:id="rId21" o:title=""/>
          </v:shape>
          <w:control r:id="rId34" w:name="DefaultOcxName15" w:shapeid="_x0000_i1099"/>
        </w:object>
      </w:r>
    </w:p>
    <w:p w14:paraId="65EA5E29" w14:textId="77777777" w:rsidR="00D073B3" w:rsidRDefault="00D073B3" w:rsidP="00D073B3">
      <w:pPr>
        <w:pStyle w:val="Heading3"/>
      </w:pPr>
      <w:r>
        <w:t>Dietary requirements</w:t>
      </w:r>
    </w:p>
    <w:p w14:paraId="6B2B3032" w14:textId="67B6BFCC" w:rsidR="00D073B3" w:rsidRDefault="00D073B3" w:rsidP="00D073B3">
      <w:pPr>
        <w:pStyle w:val="normaltext"/>
      </w:pPr>
      <w:r>
        <w:object w:dxaOrig="225" w:dyaOrig="225" w14:anchorId="78AA72A3">
          <v:shape id="_x0000_i1102" type="#_x0000_t75" style="width:168.6pt;height:85.8pt" o:ole="">
            <v:imagedata r:id="rId32" o:title=""/>
          </v:shape>
          <w:control r:id="rId35" w:name="DefaultOcxName16" w:shapeid="_x0000_i1102"/>
        </w:object>
      </w:r>
    </w:p>
    <w:p w14:paraId="72E4DE2E" w14:textId="77777777" w:rsidR="00D073B3" w:rsidRDefault="00D073B3" w:rsidP="00D073B3">
      <w:pPr>
        <w:pStyle w:val="Heading3"/>
      </w:pPr>
      <w:r>
        <w:t>General comments</w:t>
      </w:r>
    </w:p>
    <w:p w14:paraId="512C79D4" w14:textId="15D7F7FB" w:rsidR="00D073B3" w:rsidRDefault="00D073B3" w:rsidP="00D073B3">
      <w:pPr>
        <w:pStyle w:val="normaltext"/>
      </w:pPr>
      <w:r>
        <w:object w:dxaOrig="225" w:dyaOrig="225" w14:anchorId="3DFCBDDE">
          <v:shape id="_x0000_i1105" type="#_x0000_t75" style="width:168.6pt;height:85.8pt" o:ole="">
            <v:imagedata r:id="rId32" o:title=""/>
          </v:shape>
          <w:control r:id="rId36" w:name="DefaultOcxName17" w:shapeid="_x0000_i1105"/>
        </w:object>
      </w:r>
    </w:p>
    <w:p w14:paraId="324AA23E" w14:textId="77777777" w:rsidR="00D073B3" w:rsidRDefault="00D073B3" w:rsidP="00D073B3">
      <w:pPr>
        <w:pStyle w:val="Heading3"/>
      </w:pPr>
      <w:r>
        <w:rPr>
          <w:rStyle w:val="Strong"/>
          <w:b/>
          <w:bCs/>
        </w:rPr>
        <w:t>Terms and conditions</w:t>
      </w:r>
      <w:r>
        <w:br/>
      </w:r>
      <w:r>
        <w:br/>
        <w:t>1.    Bookings are only confirmed on receipt of a registration form, full payment, or a Purchase Order in the case of government departments. </w:t>
      </w:r>
      <w:r>
        <w:br/>
        <w:t xml:space="preserve">2.    Registrations close one week before a Conference starts. All registrations not paid one week prior to the event will be cancelled to accommodate people </w:t>
      </w:r>
      <w:r>
        <w:lastRenderedPageBreak/>
        <w:t>from the waiting list. </w:t>
      </w:r>
      <w:r>
        <w:br/>
        <w:t>3.    Cancellations two weeks prior incur a 30% penalty. No refunds will be made on cancellations incurred one week prior to the programme. Applicants who have made payment may be substituted by another person at any time prior to the event without incurring an additional fee. BEN-Africa must be notified of any changes in writing. </w:t>
      </w:r>
      <w:r>
        <w:br/>
        <w:t>4.    Late registrations will have a 24-hour window period to confirm their registration and payment. </w:t>
      </w:r>
      <w:r>
        <w:br/>
        <w:t>5.    All registrations not conforming to these terms and conditions will be cancelled at no cost to BEN-Africa. </w:t>
      </w:r>
      <w:r>
        <w:br/>
        <w:t>6.    5% discount if three or more delegates from one organisation register. 10% discount if six or more delegates from one organisation register. </w:t>
      </w:r>
    </w:p>
    <w:p w14:paraId="743EF166" w14:textId="77777777" w:rsidR="00D073B3" w:rsidRDefault="00D073B3" w:rsidP="00D073B3">
      <w:pPr>
        <w:pStyle w:val="Heading3"/>
      </w:pPr>
      <w:r>
        <w:t>Acceptance of T&amp;C's*</w:t>
      </w:r>
    </w:p>
    <w:p w14:paraId="2DBFBDD5" w14:textId="3DCED7D6" w:rsidR="00D073B3" w:rsidRDefault="00D073B3" w:rsidP="00D073B3">
      <w:pPr>
        <w:pStyle w:val="normaltext"/>
      </w:pPr>
      <w:r>
        <w:object w:dxaOrig="225" w:dyaOrig="225" w14:anchorId="240CC1CC">
          <v:shape id="_x0000_i1107" type="#_x0000_t75" style="width:18pt;height:15.6pt" o:ole="">
            <v:imagedata r:id="rId37" o:title=""/>
          </v:shape>
          <w:control r:id="rId38" w:name="DefaultOcxName18" w:shapeid="_x0000_i1107"/>
        </w:object>
      </w:r>
      <w:r>
        <w:t>I acknowledge that I am aware of the terms and conditions.</w:t>
      </w:r>
    </w:p>
    <w:p w14:paraId="2FE25DE3" w14:textId="77777777" w:rsidR="00D073B3" w:rsidRPr="00D073B3" w:rsidRDefault="00D073B3" w:rsidP="00D073B3">
      <w:pPr>
        <w:pStyle w:val="Heading4"/>
        <w:rPr>
          <w:rFonts w:eastAsia="Times New Roman"/>
          <w:color w:val="auto"/>
        </w:rPr>
      </w:pPr>
      <w:r w:rsidRPr="00D073B3">
        <w:rPr>
          <w:rFonts w:eastAsia="Times New Roman"/>
          <w:color w:val="auto"/>
        </w:rPr>
        <w:t>Acceptance of affiliation validation*</w:t>
      </w:r>
    </w:p>
    <w:p w14:paraId="1A388836" w14:textId="0C7EFF30" w:rsidR="00D073B3" w:rsidRDefault="00D073B3" w:rsidP="00D073B3">
      <w:pPr>
        <w:pStyle w:val="normaltext"/>
      </w:pPr>
      <w:r>
        <w:object w:dxaOrig="225" w:dyaOrig="225" w14:anchorId="187361EA">
          <v:shape id="_x0000_i1110" type="#_x0000_t75" style="width:18pt;height:15.6pt" o:ole="">
            <v:imagedata r:id="rId37" o:title=""/>
          </v:shape>
          <w:control r:id="rId39" w:name="DefaultOcxName19" w:shapeid="_x0000_i1110"/>
        </w:object>
      </w:r>
      <w:r>
        <w:t>If I have indicated that I am a member of partner organisations, I accept that this will be verified.</w:t>
      </w:r>
    </w:p>
    <w:p w14:paraId="05CE42AF" w14:textId="77777777" w:rsidR="00D073B3" w:rsidRDefault="00D073B3" w:rsidP="00D073B3">
      <w:pPr>
        <w:pStyle w:val="Heading3"/>
      </w:pPr>
      <w:r>
        <w:t>Date</w:t>
      </w:r>
    </w:p>
    <w:p w14:paraId="54E0D67D" w14:textId="47B9C4A7" w:rsidR="00D073B3" w:rsidRDefault="00D073B3" w:rsidP="00D073B3">
      <w:pPr>
        <w:pStyle w:val="normaltext"/>
      </w:pPr>
      <w:r>
        <w:object w:dxaOrig="225" w:dyaOrig="225" w14:anchorId="1D800755">
          <v:shape id="_x0000_i1114" type="#_x0000_t75" style="width:156pt;height:18pt" o:ole="">
            <v:imagedata r:id="rId21" o:title=""/>
          </v:shape>
          <w:control r:id="rId40" w:name="DefaultOcxName20" w:shapeid="_x0000_i1114"/>
        </w:object>
      </w:r>
    </w:p>
    <w:p w14:paraId="50916BFA" w14:textId="77777777" w:rsidR="00D073B3" w:rsidRDefault="00D073B3" w:rsidP="00D073B3">
      <w:pPr>
        <w:pStyle w:val="Heading3"/>
      </w:pPr>
      <w:r>
        <w:t>Signature (Print in name)*</w:t>
      </w:r>
    </w:p>
    <w:p w14:paraId="75E8253E" w14:textId="50A2469B" w:rsidR="00D073B3" w:rsidRDefault="00D073B3" w:rsidP="00D073B3">
      <w:pPr>
        <w:pStyle w:val="normaltext"/>
      </w:pPr>
      <w:r>
        <w:object w:dxaOrig="225" w:dyaOrig="225" w14:anchorId="53A5F9A1">
          <v:shape id="_x0000_i1117" type="#_x0000_t75" style="width:156pt;height:18pt" o:ole="">
            <v:imagedata r:id="rId21" o:title=""/>
          </v:shape>
          <w:control r:id="rId41" w:name="DefaultOcxName21" w:shapeid="_x0000_i1117"/>
        </w:object>
      </w:r>
    </w:p>
    <w:p w14:paraId="65E9AA0A" w14:textId="77777777" w:rsidR="00D073B3" w:rsidRDefault="00B0641E" w:rsidP="00D073B3">
      <w:pPr>
        <w:rPr>
          <w:rFonts w:eastAsia="Times New Roman"/>
        </w:rPr>
      </w:pPr>
      <w:r>
        <w:rPr>
          <w:rFonts w:eastAsia="Times New Roman"/>
        </w:rPr>
        <w:pict w14:anchorId="216686B5">
          <v:rect id="_x0000_i1062" style="width:0;height:1.5pt" o:hralign="center" o:hrstd="t" o:hr="t" fillcolor="#a0a0a0" stroked="f"/>
        </w:pict>
      </w:r>
    </w:p>
    <w:p w14:paraId="502D3ED6" w14:textId="77777777" w:rsidR="00D073B3" w:rsidRPr="00D073B3" w:rsidRDefault="00D073B3" w:rsidP="00D073B3">
      <w:pPr>
        <w:pStyle w:val="Heading2"/>
        <w:rPr>
          <w:rFonts w:eastAsia="Times New Roman"/>
          <w:b/>
          <w:bCs/>
          <w:color w:val="auto"/>
        </w:rPr>
      </w:pPr>
      <w:r w:rsidRPr="00D073B3">
        <w:rPr>
          <w:rFonts w:eastAsia="Times New Roman"/>
          <w:b/>
          <w:bCs/>
          <w:color w:val="auto"/>
        </w:rPr>
        <w:t>Thank You! We look forward to seeing you at the 20th Annual BEN-Africa Conference!</w:t>
      </w:r>
      <w:r w:rsidR="00B0641E">
        <w:rPr>
          <w:rFonts w:eastAsia="Times New Roman"/>
          <w:b/>
          <w:bCs/>
          <w:color w:val="auto"/>
        </w:rPr>
        <w:pict w14:anchorId="754A92D6">
          <v:rect id="_x0000_i1063" style="width:0;height:1.5pt" o:hralign="center" o:hrstd="t" o:hr="t" fillcolor="#a0a0a0" stroked="f"/>
        </w:pict>
      </w:r>
    </w:p>
    <w:p w14:paraId="5562E70A" w14:textId="77777777" w:rsidR="00232243" w:rsidRPr="007D714A" w:rsidRDefault="00232243" w:rsidP="00232243">
      <w:pPr>
        <w:spacing w:before="100" w:beforeAutospacing="1" w:after="100" w:afterAutospacing="1" w:line="276" w:lineRule="auto"/>
        <w:ind w:left="720"/>
        <w:jc w:val="both"/>
      </w:pPr>
    </w:p>
    <w:p w14:paraId="4FDAAF27" w14:textId="77777777" w:rsidR="00C007E8" w:rsidRPr="008C796D" w:rsidRDefault="00C007E8" w:rsidP="00C007E8">
      <w:pPr>
        <w:spacing w:before="100" w:beforeAutospacing="1" w:after="100" w:afterAutospacing="1" w:line="240" w:lineRule="auto"/>
        <w:ind w:left="720"/>
      </w:pPr>
    </w:p>
    <w:sectPr w:rsidR="00C007E8" w:rsidRPr="008C796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83257F"/>
    <w:multiLevelType w:val="multilevel"/>
    <w:tmpl w:val="88BE7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BA75EDD"/>
    <w:multiLevelType w:val="multilevel"/>
    <w:tmpl w:val="31B08A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FA50E18"/>
    <w:multiLevelType w:val="hybridMultilevel"/>
    <w:tmpl w:val="DEAAD77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4E432D1C"/>
    <w:multiLevelType w:val="multilevel"/>
    <w:tmpl w:val="6C4033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79D6161"/>
    <w:multiLevelType w:val="hybridMultilevel"/>
    <w:tmpl w:val="9E827B82"/>
    <w:lvl w:ilvl="0" w:tplc="1C090019">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6A6C0ACE"/>
    <w:multiLevelType w:val="multilevel"/>
    <w:tmpl w:val="7B025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75A915B2"/>
    <w:multiLevelType w:val="hybridMultilevel"/>
    <w:tmpl w:val="1302ACB2"/>
    <w:lvl w:ilvl="0" w:tplc="1C090019">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5"/>
  </w:num>
  <w:num w:numId="5">
    <w:abstractNumId w:val="2"/>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3148"/>
    <w:rsid w:val="00016056"/>
    <w:rsid w:val="00031C93"/>
    <w:rsid w:val="00036FD9"/>
    <w:rsid w:val="000371B5"/>
    <w:rsid w:val="00044AAD"/>
    <w:rsid w:val="00051EE3"/>
    <w:rsid w:val="00107F14"/>
    <w:rsid w:val="00125CA6"/>
    <w:rsid w:val="001C7811"/>
    <w:rsid w:val="00205F4B"/>
    <w:rsid w:val="00232243"/>
    <w:rsid w:val="00277170"/>
    <w:rsid w:val="0029406A"/>
    <w:rsid w:val="00297F8C"/>
    <w:rsid w:val="002F14A8"/>
    <w:rsid w:val="002F2A40"/>
    <w:rsid w:val="003232A1"/>
    <w:rsid w:val="00327E59"/>
    <w:rsid w:val="003542E9"/>
    <w:rsid w:val="00354FC1"/>
    <w:rsid w:val="00452517"/>
    <w:rsid w:val="0047366E"/>
    <w:rsid w:val="00483A76"/>
    <w:rsid w:val="004929FA"/>
    <w:rsid w:val="0049490A"/>
    <w:rsid w:val="004A0671"/>
    <w:rsid w:val="004A7132"/>
    <w:rsid w:val="004B7710"/>
    <w:rsid w:val="004F2AD7"/>
    <w:rsid w:val="00511B0D"/>
    <w:rsid w:val="005F0500"/>
    <w:rsid w:val="00681144"/>
    <w:rsid w:val="006F1512"/>
    <w:rsid w:val="007063BB"/>
    <w:rsid w:val="00735746"/>
    <w:rsid w:val="00743A9E"/>
    <w:rsid w:val="007A5C54"/>
    <w:rsid w:val="007B675B"/>
    <w:rsid w:val="007C516A"/>
    <w:rsid w:val="007D714A"/>
    <w:rsid w:val="008B7527"/>
    <w:rsid w:val="008C122D"/>
    <w:rsid w:val="008C796D"/>
    <w:rsid w:val="009130EC"/>
    <w:rsid w:val="00982ADA"/>
    <w:rsid w:val="00990C60"/>
    <w:rsid w:val="009A1167"/>
    <w:rsid w:val="009D397B"/>
    <w:rsid w:val="00A127E2"/>
    <w:rsid w:val="00A473B7"/>
    <w:rsid w:val="00AA6D49"/>
    <w:rsid w:val="00AB3148"/>
    <w:rsid w:val="00AB3D4E"/>
    <w:rsid w:val="00AB5F07"/>
    <w:rsid w:val="00AC2D07"/>
    <w:rsid w:val="00AC4740"/>
    <w:rsid w:val="00B0641E"/>
    <w:rsid w:val="00B2288E"/>
    <w:rsid w:val="00B74DCA"/>
    <w:rsid w:val="00BB5E97"/>
    <w:rsid w:val="00BE549E"/>
    <w:rsid w:val="00BE7ED4"/>
    <w:rsid w:val="00BF74E1"/>
    <w:rsid w:val="00C007E8"/>
    <w:rsid w:val="00C4109D"/>
    <w:rsid w:val="00C57946"/>
    <w:rsid w:val="00C642B9"/>
    <w:rsid w:val="00C724AE"/>
    <w:rsid w:val="00CC525D"/>
    <w:rsid w:val="00CC5A82"/>
    <w:rsid w:val="00CD30FF"/>
    <w:rsid w:val="00CF23E1"/>
    <w:rsid w:val="00D073B3"/>
    <w:rsid w:val="00DB5BE2"/>
    <w:rsid w:val="00DE422D"/>
    <w:rsid w:val="00E03877"/>
    <w:rsid w:val="00F0100A"/>
    <w:rsid w:val="00F23609"/>
    <w:rsid w:val="00F243A1"/>
    <w:rsid w:val="00F359B1"/>
    <w:rsid w:val="00F4687D"/>
    <w:rsid w:val="00F728BC"/>
    <w:rsid w:val="00F80C85"/>
    <w:rsid w:val="00FA319F"/>
    <w:rsid w:val="00FA79CC"/>
    <w:rsid w:val="00FD32AD"/>
    <w:rsid w:val="00FD5F5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47"/>
    <o:shapelayout v:ext="edit">
      <o:idmap v:ext="edit" data="1"/>
    </o:shapelayout>
  </w:shapeDefaults>
  <w:decimalSymbol w:val="."/>
  <w:listSeparator w:val=";"/>
  <w14:docId w14:val="0AF52B15"/>
  <w15:docId w15:val="{CA23465C-59C4-4483-AC95-95C5167E4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D073B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qFormat/>
    <w:rsid w:val="004929FA"/>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D073B3"/>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B3148"/>
    <w:rPr>
      <w:color w:val="0000FF"/>
      <w:u w:val="single"/>
    </w:rPr>
  </w:style>
  <w:style w:type="paragraph" w:styleId="BalloonText">
    <w:name w:val="Balloon Text"/>
    <w:basedOn w:val="Normal"/>
    <w:link w:val="BalloonTextChar"/>
    <w:uiPriority w:val="99"/>
    <w:semiHidden/>
    <w:unhideWhenUsed/>
    <w:rsid w:val="00743A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3A9E"/>
    <w:rPr>
      <w:rFonts w:ascii="Tahoma" w:hAnsi="Tahoma" w:cs="Tahoma"/>
      <w:sz w:val="16"/>
      <w:szCs w:val="16"/>
    </w:rPr>
  </w:style>
  <w:style w:type="character" w:styleId="UnresolvedMention">
    <w:name w:val="Unresolved Mention"/>
    <w:basedOn w:val="DefaultParagraphFont"/>
    <w:uiPriority w:val="99"/>
    <w:semiHidden/>
    <w:unhideWhenUsed/>
    <w:rsid w:val="00016056"/>
    <w:rPr>
      <w:color w:val="605E5C"/>
      <w:shd w:val="clear" w:color="auto" w:fill="E1DFDD"/>
    </w:rPr>
  </w:style>
  <w:style w:type="character" w:styleId="CommentReference">
    <w:name w:val="annotation reference"/>
    <w:basedOn w:val="DefaultParagraphFont"/>
    <w:uiPriority w:val="99"/>
    <w:semiHidden/>
    <w:unhideWhenUsed/>
    <w:rsid w:val="003542E9"/>
    <w:rPr>
      <w:sz w:val="16"/>
      <w:szCs w:val="16"/>
    </w:rPr>
  </w:style>
  <w:style w:type="paragraph" w:styleId="CommentText">
    <w:name w:val="annotation text"/>
    <w:basedOn w:val="Normal"/>
    <w:link w:val="CommentTextChar"/>
    <w:uiPriority w:val="99"/>
    <w:semiHidden/>
    <w:unhideWhenUsed/>
    <w:rsid w:val="003542E9"/>
    <w:pPr>
      <w:spacing w:line="240" w:lineRule="auto"/>
    </w:pPr>
    <w:rPr>
      <w:sz w:val="20"/>
      <w:szCs w:val="20"/>
    </w:rPr>
  </w:style>
  <w:style w:type="character" w:customStyle="1" w:styleId="CommentTextChar">
    <w:name w:val="Comment Text Char"/>
    <w:basedOn w:val="DefaultParagraphFont"/>
    <w:link w:val="CommentText"/>
    <w:uiPriority w:val="99"/>
    <w:semiHidden/>
    <w:rsid w:val="003542E9"/>
    <w:rPr>
      <w:sz w:val="20"/>
      <w:szCs w:val="20"/>
    </w:rPr>
  </w:style>
  <w:style w:type="paragraph" w:styleId="CommentSubject">
    <w:name w:val="annotation subject"/>
    <w:basedOn w:val="CommentText"/>
    <w:next w:val="CommentText"/>
    <w:link w:val="CommentSubjectChar"/>
    <w:uiPriority w:val="99"/>
    <w:semiHidden/>
    <w:unhideWhenUsed/>
    <w:rsid w:val="003542E9"/>
    <w:rPr>
      <w:b/>
      <w:bCs/>
    </w:rPr>
  </w:style>
  <w:style w:type="character" w:customStyle="1" w:styleId="CommentSubjectChar">
    <w:name w:val="Comment Subject Char"/>
    <w:basedOn w:val="CommentTextChar"/>
    <w:link w:val="CommentSubject"/>
    <w:uiPriority w:val="99"/>
    <w:semiHidden/>
    <w:rsid w:val="003542E9"/>
    <w:rPr>
      <w:b/>
      <w:bCs/>
      <w:sz w:val="20"/>
      <w:szCs w:val="20"/>
    </w:rPr>
  </w:style>
  <w:style w:type="character" w:customStyle="1" w:styleId="Heading3Char">
    <w:name w:val="Heading 3 Char"/>
    <w:basedOn w:val="DefaultParagraphFont"/>
    <w:link w:val="Heading3"/>
    <w:uiPriority w:val="9"/>
    <w:rsid w:val="004929FA"/>
    <w:rPr>
      <w:rFonts w:ascii="Times New Roman" w:eastAsia="Times New Roman" w:hAnsi="Times New Roman" w:cs="Times New Roman"/>
      <w:b/>
      <w:bCs/>
      <w:sz w:val="27"/>
      <w:szCs w:val="27"/>
    </w:rPr>
  </w:style>
  <w:style w:type="character" w:styleId="Strong">
    <w:name w:val="Strong"/>
    <w:basedOn w:val="DefaultParagraphFont"/>
    <w:uiPriority w:val="22"/>
    <w:qFormat/>
    <w:rsid w:val="004929FA"/>
    <w:rPr>
      <w:b/>
      <w:bCs/>
    </w:rPr>
  </w:style>
  <w:style w:type="paragraph" w:styleId="NormalWeb">
    <w:name w:val="Normal (Web)"/>
    <w:basedOn w:val="Normal"/>
    <w:uiPriority w:val="99"/>
    <w:unhideWhenUsed/>
    <w:rsid w:val="004929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basedOn w:val="Normal"/>
    <w:rsid w:val="00C007E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C007E8"/>
  </w:style>
  <w:style w:type="paragraph" w:styleId="ListParagraph">
    <w:name w:val="List Paragraph"/>
    <w:basedOn w:val="Normal"/>
    <w:uiPriority w:val="34"/>
    <w:qFormat/>
    <w:rsid w:val="00CF23E1"/>
    <w:pPr>
      <w:ind w:left="720"/>
      <w:contextualSpacing/>
    </w:pPr>
  </w:style>
  <w:style w:type="character" w:customStyle="1" w:styleId="Heading2Char">
    <w:name w:val="Heading 2 Char"/>
    <w:basedOn w:val="DefaultParagraphFont"/>
    <w:link w:val="Heading2"/>
    <w:uiPriority w:val="9"/>
    <w:semiHidden/>
    <w:rsid w:val="00D073B3"/>
    <w:rPr>
      <w:rFonts w:asciiTheme="majorHAnsi" w:eastAsiaTheme="majorEastAsia" w:hAnsiTheme="majorHAnsi" w:cstheme="majorBidi"/>
      <w:color w:val="2E74B5" w:themeColor="accent1" w:themeShade="BF"/>
      <w:sz w:val="26"/>
      <w:szCs w:val="26"/>
    </w:rPr>
  </w:style>
  <w:style w:type="character" w:customStyle="1" w:styleId="Heading4Char">
    <w:name w:val="Heading 4 Char"/>
    <w:basedOn w:val="DefaultParagraphFont"/>
    <w:link w:val="Heading4"/>
    <w:uiPriority w:val="9"/>
    <w:semiHidden/>
    <w:rsid w:val="00D073B3"/>
    <w:rPr>
      <w:rFonts w:asciiTheme="majorHAnsi" w:eastAsiaTheme="majorEastAsia" w:hAnsiTheme="majorHAnsi" w:cstheme="majorBidi"/>
      <w:i/>
      <w:iCs/>
      <w:color w:val="2E74B5" w:themeColor="accent1" w:themeShade="BF"/>
    </w:rPr>
  </w:style>
  <w:style w:type="paragraph" w:customStyle="1" w:styleId="normaltext">
    <w:name w:val="normaltext"/>
    <w:rsid w:val="00D073B3"/>
    <w:pPr>
      <w:spacing w:after="120" w:line="240" w:lineRule="auto"/>
    </w:pPr>
    <w:rPr>
      <w:rFonts w:ascii="Times New Roman" w:eastAsiaTheme="minorEastAsia" w:hAnsi="Times New Roman" w:cs="Times New Roman"/>
      <w:sz w:val="24"/>
      <w:szCs w:val="24"/>
      <w:lang w:eastAsia="en-ZA"/>
    </w:rPr>
  </w:style>
  <w:style w:type="character" w:styleId="Emphasis">
    <w:name w:val="Emphasis"/>
    <w:basedOn w:val="DefaultParagraphFont"/>
    <w:uiPriority w:val="20"/>
    <w:qFormat/>
    <w:rsid w:val="00D073B3"/>
    <w:rPr>
      <w:i/>
      <w:iCs/>
    </w:rPr>
  </w:style>
  <w:style w:type="character" w:styleId="FollowedHyperlink">
    <w:name w:val="FollowedHyperlink"/>
    <w:basedOn w:val="DefaultParagraphFont"/>
    <w:uiPriority w:val="99"/>
    <w:semiHidden/>
    <w:unhideWhenUsed/>
    <w:rsid w:val="00A473B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7723930">
      <w:bodyDiv w:val="1"/>
      <w:marLeft w:val="0"/>
      <w:marRight w:val="0"/>
      <w:marTop w:val="0"/>
      <w:marBottom w:val="0"/>
      <w:divBdr>
        <w:top w:val="none" w:sz="0" w:space="0" w:color="auto"/>
        <w:left w:val="none" w:sz="0" w:space="0" w:color="auto"/>
        <w:bottom w:val="none" w:sz="0" w:space="0" w:color="auto"/>
        <w:right w:val="none" w:sz="0" w:space="0" w:color="auto"/>
      </w:divBdr>
    </w:div>
    <w:div w:id="683095725">
      <w:bodyDiv w:val="1"/>
      <w:marLeft w:val="0"/>
      <w:marRight w:val="0"/>
      <w:marTop w:val="0"/>
      <w:marBottom w:val="0"/>
      <w:divBdr>
        <w:top w:val="none" w:sz="0" w:space="0" w:color="auto"/>
        <w:left w:val="none" w:sz="0" w:space="0" w:color="auto"/>
        <w:bottom w:val="none" w:sz="0" w:space="0" w:color="auto"/>
        <w:right w:val="none" w:sz="0" w:space="0" w:color="auto"/>
      </w:divBdr>
    </w:div>
    <w:div w:id="1162504154">
      <w:bodyDiv w:val="1"/>
      <w:marLeft w:val="0"/>
      <w:marRight w:val="0"/>
      <w:marTop w:val="0"/>
      <w:marBottom w:val="0"/>
      <w:divBdr>
        <w:top w:val="none" w:sz="0" w:space="0" w:color="auto"/>
        <w:left w:val="none" w:sz="0" w:space="0" w:color="auto"/>
        <w:bottom w:val="none" w:sz="0" w:space="0" w:color="auto"/>
        <w:right w:val="none" w:sz="0" w:space="0" w:color="auto"/>
      </w:divBdr>
    </w:div>
    <w:div w:id="1327712480">
      <w:bodyDiv w:val="1"/>
      <w:marLeft w:val="0"/>
      <w:marRight w:val="0"/>
      <w:marTop w:val="0"/>
      <w:marBottom w:val="0"/>
      <w:divBdr>
        <w:top w:val="none" w:sz="0" w:space="0" w:color="auto"/>
        <w:left w:val="none" w:sz="0" w:space="0" w:color="auto"/>
        <w:bottom w:val="none" w:sz="0" w:space="0" w:color="auto"/>
        <w:right w:val="none" w:sz="0" w:space="0" w:color="auto"/>
      </w:divBdr>
    </w:div>
    <w:div w:id="1846238572">
      <w:bodyDiv w:val="1"/>
      <w:marLeft w:val="0"/>
      <w:marRight w:val="0"/>
      <w:marTop w:val="0"/>
      <w:marBottom w:val="0"/>
      <w:divBdr>
        <w:top w:val="none" w:sz="0" w:space="0" w:color="auto"/>
        <w:left w:val="none" w:sz="0" w:space="0" w:color="auto"/>
        <w:bottom w:val="none" w:sz="0" w:space="0" w:color="auto"/>
        <w:right w:val="none" w:sz="0" w:space="0" w:color="auto"/>
      </w:divBdr>
    </w:div>
    <w:div w:id="2016957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asychair.org/conferences/?conf=benafricas20thannual" TargetMode="External"/><Relationship Id="rId18" Type="http://schemas.openxmlformats.org/officeDocument/2006/relationships/hyperlink" Target="https://easychair.org/conferences/?conf=benafricas20thannual" TargetMode="External"/><Relationship Id="rId26" Type="http://schemas.openxmlformats.org/officeDocument/2006/relationships/control" Target="activeX/activeX5.xml"/><Relationship Id="rId39" Type="http://schemas.openxmlformats.org/officeDocument/2006/relationships/control" Target="activeX/activeX16.xml"/><Relationship Id="rId21" Type="http://schemas.openxmlformats.org/officeDocument/2006/relationships/image" Target="media/image3.wmf"/><Relationship Id="rId34" Type="http://schemas.openxmlformats.org/officeDocument/2006/relationships/control" Target="activeX/activeX12.xm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ajobe.journals.ac.za/index.php/pub/about/submissions" TargetMode="External"/><Relationship Id="rId20" Type="http://schemas.openxmlformats.org/officeDocument/2006/relationships/hyperlink" Target="mailto:info@benafrica.org" TargetMode="External"/><Relationship Id="rId29" Type="http://schemas.openxmlformats.org/officeDocument/2006/relationships/control" Target="activeX/activeX8.xml"/><Relationship Id="rId41" Type="http://schemas.openxmlformats.org/officeDocument/2006/relationships/control" Target="activeX/activeX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jpeg"/><Relationship Id="rId24" Type="http://schemas.openxmlformats.org/officeDocument/2006/relationships/control" Target="activeX/activeX3.xml"/><Relationship Id="rId32" Type="http://schemas.openxmlformats.org/officeDocument/2006/relationships/image" Target="media/image4.wmf"/><Relationship Id="rId37" Type="http://schemas.openxmlformats.org/officeDocument/2006/relationships/image" Target="media/image5.wmf"/><Relationship Id="rId40" Type="http://schemas.openxmlformats.org/officeDocument/2006/relationships/control" Target="activeX/activeX17.xml"/><Relationship Id="rId5" Type="http://schemas.openxmlformats.org/officeDocument/2006/relationships/numbering" Target="numbering.xml"/><Relationship Id="rId15" Type="http://schemas.openxmlformats.org/officeDocument/2006/relationships/hyperlink" Target="mailto:info@benafrica.org" TargetMode="External"/><Relationship Id="rId23" Type="http://schemas.openxmlformats.org/officeDocument/2006/relationships/control" Target="activeX/activeX2.xml"/><Relationship Id="rId28" Type="http://schemas.openxmlformats.org/officeDocument/2006/relationships/control" Target="activeX/activeX7.xml"/><Relationship Id="rId36" Type="http://schemas.openxmlformats.org/officeDocument/2006/relationships/control" Target="activeX/activeX14.xml"/><Relationship Id="rId10" Type="http://schemas.openxmlformats.org/officeDocument/2006/relationships/image" Target="media/image1.png"/><Relationship Id="rId19" Type="http://schemas.openxmlformats.org/officeDocument/2006/relationships/hyperlink" Target="https://easychair.org/faq" TargetMode="External"/><Relationship Id="rId31" Type="http://schemas.openxmlformats.org/officeDocument/2006/relationships/control" Target="activeX/activeX10.xml"/><Relationship Id="rId4" Type="http://schemas.openxmlformats.org/officeDocument/2006/relationships/customXml" Target="../customXml/item4.xml"/><Relationship Id="rId9" Type="http://schemas.openxmlformats.org/officeDocument/2006/relationships/hyperlink" Target="http://www.benafrica.org/" TargetMode="External"/><Relationship Id="rId14" Type="http://schemas.openxmlformats.org/officeDocument/2006/relationships/hyperlink" Target="https://easychair.org/faq" TargetMode="External"/><Relationship Id="rId22" Type="http://schemas.openxmlformats.org/officeDocument/2006/relationships/control" Target="activeX/activeX1.xml"/><Relationship Id="rId27" Type="http://schemas.openxmlformats.org/officeDocument/2006/relationships/control" Target="activeX/activeX6.xml"/><Relationship Id="rId30" Type="http://schemas.openxmlformats.org/officeDocument/2006/relationships/control" Target="activeX/activeX9.xml"/><Relationship Id="rId35" Type="http://schemas.openxmlformats.org/officeDocument/2006/relationships/control" Target="activeX/activeX13.xml"/><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mailto:infor@benafrica.org" TargetMode="External"/><Relationship Id="rId17" Type="http://schemas.openxmlformats.org/officeDocument/2006/relationships/hyperlink" Target="mailto:info@benafrica.org" TargetMode="External"/><Relationship Id="rId25" Type="http://schemas.openxmlformats.org/officeDocument/2006/relationships/control" Target="activeX/activeX4.xml"/><Relationship Id="rId33" Type="http://schemas.openxmlformats.org/officeDocument/2006/relationships/control" Target="activeX/activeX11.xml"/><Relationship Id="rId38" Type="http://schemas.openxmlformats.org/officeDocument/2006/relationships/control" Target="activeX/activeX15.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10.xml><?xml version="1.0" encoding="utf-8"?>
<ax:ocx xmlns:ax="http://schemas.microsoft.com/office/2006/activeX" xmlns:r="http://schemas.openxmlformats.org/officeDocument/2006/relationships" ax:classid="{5512D11A-5CC6-11CF-8D67-00AA00BDCE1D}" ax:persistence="persistStream" r:id="rId1"/>
</file>

<file path=word/activeX/activeX11.xml><?xml version="1.0" encoding="utf-8"?>
<ax:ocx xmlns:ax="http://schemas.microsoft.com/office/2006/activeX" xmlns:r="http://schemas.openxmlformats.org/officeDocument/2006/relationships" ax:classid="{5512D124-5CC6-11CF-8D67-00AA00BDCE1D}" ax:persistence="persistStream" r:id="rId1"/>
</file>

<file path=word/activeX/activeX12.xml><?xml version="1.0" encoding="utf-8"?>
<ax:ocx xmlns:ax="http://schemas.microsoft.com/office/2006/activeX" xmlns:r="http://schemas.openxmlformats.org/officeDocument/2006/relationships" ax:classid="{5512D11A-5CC6-11CF-8D67-00AA00BDCE1D}" ax:persistence="persistStream" r:id="rId1"/>
</file>

<file path=word/activeX/activeX13.xml><?xml version="1.0" encoding="utf-8"?>
<ax:ocx xmlns:ax="http://schemas.microsoft.com/office/2006/activeX" xmlns:r="http://schemas.openxmlformats.org/officeDocument/2006/relationships" ax:classid="{5512D124-5CC6-11CF-8D67-00AA00BDCE1D}" ax:persistence="persistStream" r:id="rId1"/>
</file>

<file path=word/activeX/activeX14.xml><?xml version="1.0" encoding="utf-8"?>
<ax:ocx xmlns:ax="http://schemas.microsoft.com/office/2006/activeX" xmlns:r="http://schemas.openxmlformats.org/officeDocument/2006/relationships" ax:classid="{5512D124-5CC6-11CF-8D67-00AA00BDCE1D}" ax:persistence="persistStream" r:id="rId1"/>
</file>

<file path=word/activeX/activeX15.xml><?xml version="1.0" encoding="utf-8"?>
<ax:ocx xmlns:ax="http://schemas.microsoft.com/office/2006/activeX" xmlns:r="http://schemas.openxmlformats.org/officeDocument/2006/relationships" ax:classid="{5512D116-5CC6-11CF-8D67-00AA00BDCE1D}" ax:persistence="persistStream" r:id="rId1"/>
</file>

<file path=word/activeX/activeX16.xml><?xml version="1.0" encoding="utf-8"?>
<ax:ocx xmlns:ax="http://schemas.microsoft.com/office/2006/activeX" xmlns:r="http://schemas.openxmlformats.org/officeDocument/2006/relationships" ax:classid="{5512D116-5CC6-11CF-8D67-00AA00BDCE1D}" ax:persistence="persistStream" r:id="rId1"/>
</file>

<file path=word/activeX/activeX17.xml><?xml version="1.0" encoding="utf-8"?>
<ax:ocx xmlns:ax="http://schemas.microsoft.com/office/2006/activeX" xmlns:r="http://schemas.openxmlformats.org/officeDocument/2006/relationships" ax:classid="{5512D11A-5CC6-11CF-8D67-00AA00BDCE1D}" ax:persistence="persistStream" r:id="rId1"/>
</file>

<file path=word/activeX/activeX18.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1A-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4.xml><?xml version="1.0" encoding="utf-8"?>
<ax:ocx xmlns:ax="http://schemas.microsoft.com/office/2006/activeX" xmlns:r="http://schemas.openxmlformats.org/officeDocument/2006/relationships" ax:classid="{5512D11A-5CC6-11CF-8D67-00AA00BDCE1D}" ax:persistence="persistStream" r:id="rId1"/>
</file>

<file path=word/activeX/activeX5.xml><?xml version="1.0" encoding="utf-8"?>
<ax:ocx xmlns:ax="http://schemas.microsoft.com/office/2006/activeX" xmlns:r="http://schemas.openxmlformats.org/officeDocument/2006/relationships" ax:classid="{5512D11A-5CC6-11CF-8D67-00AA00BDCE1D}" ax:persistence="persistStream" r:id="rId1"/>
</file>

<file path=word/activeX/activeX6.xml><?xml version="1.0" encoding="utf-8"?>
<ax:ocx xmlns:ax="http://schemas.microsoft.com/office/2006/activeX" xmlns:r="http://schemas.openxmlformats.org/officeDocument/2006/relationships" ax:classid="{5512D11A-5CC6-11CF-8D67-00AA00BDCE1D}" ax:persistence="persistStream" r:id="rId1"/>
</file>

<file path=word/activeX/activeX7.xml><?xml version="1.0" encoding="utf-8"?>
<ax:ocx xmlns:ax="http://schemas.microsoft.com/office/2006/activeX" xmlns:r="http://schemas.openxmlformats.org/officeDocument/2006/relationships" ax:classid="{5512D11A-5CC6-11CF-8D67-00AA00BDCE1D}" ax:persistence="persistStream" r:id="rId1"/>
</file>

<file path=word/activeX/activeX8.xml><?xml version="1.0" encoding="utf-8"?>
<ax:ocx xmlns:ax="http://schemas.microsoft.com/office/2006/activeX" xmlns:r="http://schemas.openxmlformats.org/officeDocument/2006/relationships" ax:classid="{5512D11A-5CC6-11CF-8D67-00AA00BDCE1D}" ax:persistence="persistStream" r:id="rId1"/>
</file>

<file path=word/activeX/activeX9.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D6D037E279BD44CAC6B0F9CA98C23AF" ma:contentTypeVersion="12" ma:contentTypeDescription="Create a new document." ma:contentTypeScope="" ma:versionID="a0c9c5466e4cda709f7ae6692b711fec">
  <xsd:schema xmlns:xsd="http://www.w3.org/2001/XMLSchema" xmlns:xs="http://www.w3.org/2001/XMLSchema" xmlns:p="http://schemas.microsoft.com/office/2006/metadata/properties" xmlns:ns3="f71d2e13-d781-4b9f-8f39-e51db93c44a1" xmlns:ns4="305e2989-6250-4e4a-87cd-14cf37984209" targetNamespace="http://schemas.microsoft.com/office/2006/metadata/properties" ma:root="true" ma:fieldsID="2f94ddd7e83a05a0b2704d6f78550fa1" ns3:_="" ns4:_="">
    <xsd:import namespace="f71d2e13-d781-4b9f-8f39-e51db93c44a1"/>
    <xsd:import namespace="305e2989-6250-4e4a-87cd-14cf37984209"/>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d2e13-d781-4b9f-8f39-e51db93c4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05e2989-6250-4e4a-87cd-14cf37984209"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4DE449-D713-4E46-AE7D-D79FAECB0FEB}">
  <ds:schemaRefs>
    <ds:schemaRef ds:uri="http://purl.org/dc/terms/"/>
    <ds:schemaRef ds:uri="http://purl.org/dc/elements/1.1/"/>
    <ds:schemaRef ds:uri="http://schemas.microsoft.com/office/2006/documentManagement/types"/>
    <ds:schemaRef ds:uri="305e2989-6250-4e4a-87cd-14cf37984209"/>
    <ds:schemaRef ds:uri="http://schemas.microsoft.com/office/infopath/2007/PartnerControls"/>
    <ds:schemaRef ds:uri="f71d2e13-d781-4b9f-8f39-e51db93c44a1"/>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B26EB88A-A3F1-49A6-8BE2-22CE392672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d2e13-d781-4b9f-8f39-e51db93c44a1"/>
    <ds:schemaRef ds:uri="305e2989-6250-4e4a-87cd-14cf379842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6C07B53-9196-42B0-AA77-9463F8097A7C}">
  <ds:schemaRefs>
    <ds:schemaRef ds:uri="http://schemas.microsoft.com/sharepoint/v3/contenttype/forms"/>
  </ds:schemaRefs>
</ds:datastoreItem>
</file>

<file path=customXml/itemProps4.xml><?xml version="1.0" encoding="utf-8"?>
<ds:datastoreItem xmlns:ds="http://schemas.openxmlformats.org/officeDocument/2006/customXml" ds:itemID="{0AFFB620-94C3-4CE7-9E1A-E8E503B60A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7</Pages>
  <Words>1883</Words>
  <Characters>10737</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KPMG</Company>
  <LinksUpToDate>false</LinksUpToDate>
  <CharactersWithSpaces>12595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Robinson, Bryan (Dr) (2nd Avenue Campus)</cp:lastModifiedBy>
  <cp:revision>3</cp:revision>
  <cp:lastPrinted>2020-01-29T08:43:00Z</cp:lastPrinted>
  <dcterms:created xsi:type="dcterms:W3CDTF">2021-08-01T13:28:00Z</dcterms:created>
  <dcterms:modified xsi:type="dcterms:W3CDTF">2021-08-01T13:28:00Z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0x0101001D6D037E279BD44CAC6B0F9CA98C23AF</vt:lpwstr>
  </property>
</Properties>
</file>